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Acacia rhetinodes</w:t>
      </w:r>
      <w:proofErr w:type="spellStart"/>
      <w:r w:rsidRPr="007C1DDC">
        <w:rPr>
          <w:b/>
        </w:rPr>
        <w:t xml:space="preserve"> var.</w:t>
      </w:r>
      <w:proofErr w:type="spellEnd"/>
      <w:proofErr w:type="spellStart"/>
      <w:r w:rsidRPr="007C1DDC">
        <w:rPr>
          <w:b/>
          <w:i/>
        </w:rPr>
        <w:t xml:space="preserve"> uncifolia</w:t>
      </w:r>
      <w:proofErr w:type="spellEnd"/>
      <w:r>
        <w:t xml:space="preserve"> J.M.Black</w:t>
      </w:r>
      <w:r w:rsidR="00780DEE" w:rsidRPr="00780DEE">
        <w:rPr>
          <w:i/>
        </w:rPr>
        <w:t xml:space="preserve"> Trans. &amp; Proc. Roy. Soc. S. Australia</w:t>
      </w:r>
      <w:proofErr w:type="spellStart"/>
      <w:r w:rsidR="00780DEE">
        <w:t xml:space="preserve"> 56:42</w:t>
      </w:r>
      <w:proofErr w:type="spellEnd"/>
      <w:r w:rsidR="00780DEE">
        <w:t xml:space="preserve"> (1932)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Orthographic variant   Source. Fl. Australia 11A: 282 (2001)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Acacia uncifolia</w:t>
      </w:r>
      <w:proofErr w:type="spellEnd"/>
      <w:proofErr w:type="spellStart"/>
      <w:r>
        <w:t xml:space="preserve"> </w:t>
      </w:r>
      <w:proofErr w:type="spellEnd"/>
      <w:proofErr w:type="spellStart"/>
      <w:r w:rsidRPr="00815E7D">
        <w:rPr>
          <w:i/>
        </w:rPr>
        <w:t xml:space="preserve"> </w:t>
      </w:r>
      <w:proofErr w:type="spellEnd"/>
      <w:r>
        <w:t xml:space="preserve"> (J.M.Black) O'Leary</w:t>
      </w:r>
    </w:p>
    <w:p w:rsidR="003A515D" w:rsidRPr="009A6983" w:rsidRDefault="003A515D" w:rsidP="009A6983">
      <w:r w:rsidRPr="003A515D">
        <w:rPr>
          <w:b/>
        </w:rPr>
        <w:t>Notes:</w:t>
      </w:r>
      <w:r>
        <w:t xml:space="preserve"> The correct spelling of the name is Acacia retinodes var. uncifolia J.M.Black.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