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leptophleba</w:t>
      </w:r>
      <w:r>
        <w:t xml:space="preserve"> F.Muell. ex Benth.</w:t>
      </w:r>
      <w:r w:rsidR="00780DEE" w:rsidRPr="00780DEE">
        <w:rPr>
          <w:i/>
        </w:rPr>
        <w:t xml:space="preserve"> Fl. Austral.</w:t>
      </w:r>
      <w:proofErr w:type="spellStart"/>
      <w:r w:rsidR="00780DEE">
        <w:t xml:space="preserve"> 2:395</w:t>
      </w:r>
      <w:proofErr w:type="spellEnd"/>
      <w:r w:rsidR="00780DEE">
        <w:t xml:space="preserve"> (1864)</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Juliflorae</w:t>
      </w:r>
    </w:p>
    <w:p w:rsidR="009A6983" w:rsidRPr="009A6983" w:rsidRDefault="009A6983" w:rsidP="009A6983">
      <w:r>
        <w:rPr>
          <w:b/>
        </w:rPr>
        <w:t>Type Designation:</w:t>
      </w:r>
      <w:proofErr w:type="spellStart"/>
      <w:r>
        <w:t xml:space="preserve"> Holotype: Sturt’s [Sturt] Creek, northern Australia, 1856, F. Mueller 97 (MEL); isotypes: K (photo CANB), NSW</w:t>
      </w:r>
      <w:proofErr w:type="spellEnd"/>
      <w:r w:rsidRPr="009A6983">
        <w:rPr>
          <w:b/>
        </w:rPr>
        <w:t xml:space="preserve"> Source:</w:t>
      </w:r>
      <w:r>
        <w:t xml:space="preserve"> Fl. Australia 11B: 249 (2001)</w:t>
      </w:r>
    </w:p>
    <w:p w:rsidR="003A515D" w:rsidRPr="009A6983" w:rsidRDefault="003A515D" w:rsidP="009A6983">
      <w:r w:rsidRPr="003A515D">
        <w:rPr>
          <w:b/>
        </w:rPr>
        <w:t>Notes:</w:t>
      </w:r>
      <w:r>
        <w:t xml:space="preserve"> Also published in J. Proc. Linn. Soc., Bot. 3: 143 (1859) as pro syn. sub A. aulacocarpa.</w:t>
      </w:r>
    </w:p>
    <w:p w:rsidR="009A6983" w:rsidRPr="009A6983" w:rsidRDefault="009A6983">
      <w:r>
        <w:rPr>
          <w:b/>
        </w:rPr>
        <w:t>Distribution:</w:t>
      </w:r>
      <w:r>
        <w:t xml:space="preserve"> AUSTRALIA [N]: Northern Territory, Western Australia</w:t>
      </w:r>
    </w:p>
    <w:p w:rsidR="00681435" w:rsidRPr="00681435" w:rsidRDefault="00681435">
      <w:r w:rsidRPr="00681435">
        <w:rPr>
          <w:b/>
        </w:rPr>
        <w:t>Synonymy</w:t>
      </w:r>
    </w:p>
    <w:p w:rsidR="00681435" w:rsidRDefault="0020074F" w:rsidP="006657B0">
      <w:r>
        <w:t xml:space="preserve">- </w:t>
      </w:r>
      <w:r w:rsidR="00041308" w:rsidRPr="00815E7D">
        <w:rPr>
          <w:i/>
        </w:rPr>
        <w:t xml:space="preserve">Racosperma leptophlebum</w:t>
      </w:r>
      <w:r>
        <w:t xml:space="preserve"> (F.Muell. ex Benth.) Pedley</w:t>
      </w:r>
      <w:r>
        <w:t xml:space="preserve"> (2003)</w:t>
      </w:r>
    </w:p>
    <w:p w:rsidR="00681435" w:rsidRDefault="0020074F" w:rsidP="006657B0">
      <w:r>
        <w:t xml:space="preserve">- </w:t>
      </w:r>
      <w:r w:rsidR="00041308" w:rsidRPr="00815E7D">
        <w:rPr>
          <w:i/>
        </w:rPr>
        <w:t xml:space="preserve">Acacia leptophleba</w:t>
      </w:r>
      <w:r>
        <w:t xml:space="preserve"> F.Muell.</w:t>
      </w:r>
      <w:r>
        <w:t xml:space="preserve"> (1859)</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leptophlebum</w:t>
      </w:r>
      <w:r>
        <w:t xml:space="preserve"> (F.Muell. ex Benth.) Pedley</w:t>
      </w:r>
      <w:r w:rsidR="00780DEE" w:rsidRPr="00780DEE">
        <w:rPr>
          <w:i/>
        </w:rPr>
        <w:t xml:space="preserve"> Austrobaileya</w:t>
      </w:r>
      <w:proofErr w:type="spellStart"/>
      <w:r w:rsidR="00780DEE">
        <w:t xml:space="preserve"> 6(3):473</w:t>
      </w:r>
      <w:proofErr w:type="spellEnd"/>
      <w:r w:rsidR="00780DEE">
        <w:t xml:space="preserve"> (2003)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WorldWideWattle</w:t>
      </w:r>
    </w:p>
    <w:p w:rsidR="00815E7D" w:rsidRPr="009A6983" w:rsidRDefault="00815E7D" w:rsidP="00151EE2">
      <w:r w:rsidRPr="00815E7D">
        <w:rPr>
          <w:b/>
        </w:rPr>
        <w:t>Accepted Name:</w:t>
      </w:r>
      <w:proofErr w:type="spellStart"/>
      <w:r w:rsidRPr="00815E7D">
        <w:rPr>
          <w:i/>
        </w:rPr>
        <w:t xml:space="preserve"> Acacia leptophleba</w:t>
      </w:r>
      <w:proofErr w:type="spellEnd"/>
      <w:r>
        <w:t xml:space="preserve"> F.Muell. ex Benth.</w:t>
      </w:r>
    </w:p>
    <w:p w:rsidR="00F52DD3" w:rsidRDefault="00F52DD3">
      <w:r>
        <w:rPr>
          <w:b/>
        </w:rPr>
        <w:t>Based On:</w:t>
      </w:r>
      <w:r>
        <w:rPr>
          <w:i/>
        </w:rPr>
        <w:t xml:space="preserve"> Acacia leptophleba</w:t>
      </w:r>
      <w:r>
        <w:t xml:space="preserve"> F.Muell. ex Benth.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leptophleba</w:t>
      </w:r>
      <w:r>
        <w:t xml:space="preserve"> F.Muell.</w:t>
      </w:r>
      <w:r w:rsidR="00780DEE" w:rsidRPr="00780DEE">
        <w:rPr>
          <w:i/>
        </w:rPr>
        <w:t xml:space="preserve"> J. Proc. Linn. Soc., Bot.</w:t>
      </w:r>
      <w:proofErr w:type="spellStart"/>
      <w:r w:rsidR="00780DEE">
        <w:t xml:space="preserve"> 3:143</w:t>
      </w:r>
      <w:proofErr w:type="spellEnd"/>
      <w:r w:rsidR="00780DEE">
        <w:t xml:space="preserve"> (1859)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pro syn.   Source. WorldWideWattle</w:t>
      </w:r>
    </w:p>
    <w:p w:rsidR="00815E7D" w:rsidRPr="009A6983" w:rsidRDefault="00815E7D" w:rsidP="00151EE2">
      <w:r w:rsidRPr="00815E7D">
        <w:rPr>
          <w:b/>
        </w:rPr>
        <w:t>Accepted Name:</w:t>
      </w:r>
      <w:proofErr w:type="spellStart"/>
      <w:r w:rsidRPr="00815E7D">
        <w:rPr>
          <w:i/>
        </w:rPr>
        <w:t xml:space="preserve"> Acacia leptophleba</w:t>
      </w:r>
      <w:proofErr w:type="spellEnd"/>
      <w:r>
        <w:t xml:space="preserve"> F.Muell. ex Benth.</w:t>
      </w:r>
    </w:p>
    <w:p w:rsidR="003A515D" w:rsidRPr="009A6983" w:rsidRDefault="003A515D" w:rsidP="009A6983">
      <w:r w:rsidRPr="003A515D">
        <w:rPr>
          <w:b/>
        </w:rPr>
        <w:t>Notes:</w:t>
      </w:r>
      <w:r>
        <w:t xml:space="preserve"> Mueller had proposed this as a new species in his paper, however Bentham considered it to be conspecific with Acacia aulcocarpa and gave Mueller's name in synonymy under that species. In Flora Australiensis, Bentham admitted that he has been in error in equating the two species, and the name was validly published as Acacia leptophleba F.Muell. ex Benth.</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