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(K); isotypes: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leptoneura</w:t>
      </w:r>
      <w:r w:rsidR="00041308">
        <w:t xml:space="preserve"> var.</w:t>
      </w:r>
      <w:r w:rsidR="00041308" w:rsidRPr="00815E7D">
        <w:rPr>
          <w:i/>
        </w:rPr>
        <w:t xml:space="preserve"> leptoneura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leptoneurum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leptoneura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leptoneura var. pungens Meisn. 1844.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leptoneurum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