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barrettiorum</w:t>
      </w:r>
      <w:r>
        <w:t xml:space="preserve"> Lewington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19(1):64-67</w:t>
      </w:r>
      <w:proofErr w:type="spellEnd"/>
      <w:r w:rsidR="00780DEE">
        <w:t xml:space="preserve"> (2009)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"Kimberley region, Western Australia [precise locality withheld for conservation reasons], 20 January 2003, R.L. &amp; M.D. Barrett 2611 (holo: PERTH 07271220; iso: CANB, DNA, K, MEL, NSW, NY, PERTH 07687567)"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