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ovoidea</w:t>
      </w:r>
      <w:proofErr w:type="spellEnd"/>
      <w:r>
        <w:t xml:space="preserve"> (Benth.)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ovoidea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ovoidea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ovoidea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verticillatum</w:t>
      </w:r>
      <w:r w:rsidR="00041308">
        <w:t xml:space="preserve"> subsp.</w:t>
      </w:r>
      <w:r w:rsidR="00041308" w:rsidRPr="00815E7D">
        <w:rPr>
          <w:i/>
        </w:rPr>
        <w:t xml:space="preserve"> ovoideum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ovoidea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(Benth.)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A.B.Court, Fl. Australia 11B: 492, 2001): near the junction of the Steep Bank River and the Glenelg River in south-western Vic., 1836, [T.L.] Mitchell 262 (lecto: K n.v.); isolectotype: MEL. Remaining syntypes: (1) Circular Head, Tas., 1842, R.C. Gunn 676 (HO). (2) Circular Head, Tas., 1 Sept. 1839, R.C. Gunn s.n. (NSW)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ovoidea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ovoidea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ovoidea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ovoideum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ovoidea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ovoidea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