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bakeri</w:t>
      </w:r>
      <w:r>
        <w:t xml:space="preserve"> Maiden</w:t>
      </w:r>
      <w:r w:rsidR="00780DEE" w:rsidRPr="00780DEE">
        <w:rPr>
          <w:i/>
        </w:rPr>
        <w:t xml:space="preserve"> Proc. Linn. Soc. New South Wales, ser. 2</w:t>
      </w:r>
      <w:proofErr w:type="spellStart"/>
      <w:r w:rsidR="00780DEE">
        <w:t xml:space="preserve"> 10:337</w:t>
      </w:r>
      <w:proofErr w:type="spellEnd"/>
      <w:r w:rsidR="00780DEE">
        <w:t xml:space="preserve"> (1895)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Mullumbimby, Oct. 1894, R.T. Baker 1258 (NSW); ?isosyntypes: (1) ('Sept. 1894') (BM n.v., E n.v., K, fide L. Pedley, Austrobaileya 1: 219, 1978). (2) Mullumbimby, Sept. 1894, W. Baeuerlen (BRI n.v.)</w:t>
      </w:r>
      <w:proofErr w:type="spellEnd"/>
      <w:r w:rsidRPr="009A6983">
        <w:rPr>
          <w:b/>
        </w:rPr>
        <w:t xml:space="preserve"> Source:</w:t>
      </w:r>
      <w:r>
        <w:t xml:space="preserve"> Fl. Australia 11B: 155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New South Wales, Queensland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bakeri</w:t>
      </w:r>
      <w:r>
        <w:t xml:space="preserve"> (Maiden) Pedley</w:t>
      </w:r>
      <w:r>
        <w:t xml:space="preserve"> (1987)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striata</w:t>
      </w:r>
      <w:r>
        <w:t xml:space="preserve"> W.Hill</w:t>
      </w:r>
      <w:r>
        <w:t xml:space="preserve"> (1873)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bakeri</w:t>
      </w:r>
      <w:r>
        <w:t xml:space="preserve"> (Maiden)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2:345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155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bakeri</w:t>
      </w:r>
      <w:proofErr w:type="spellEnd"/>
      <w:r>
        <w:t xml:space="preserve"> Maiden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bakeri</w:t>
      </w:r>
      <w:r>
        <w:t xml:space="preserve"> Maiden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striata</w:t>
      </w:r>
      <w:r>
        <w:t xml:space="preserve"> W.Hill</w:t>
      </w:r>
      <w:r w:rsidR="00780DEE" w:rsidRPr="00780DEE">
        <w:rPr>
          <w:i/>
        </w:rPr>
        <w:t xml:space="preserve"> Cat. Nat. Indust. Prod. Queensland</w:t>
      </w:r>
      <w:proofErr w:type="spellStart"/>
      <w:r w:rsidR="00780DEE">
        <w:t xml:space="preserve"> :46</w:t>
      </w:r>
      <w:proofErr w:type="spellEnd"/>
      <w:r w:rsidR="00780DEE">
        <w:t xml:space="preserve"> (1873)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L. Pedley (pers. comm.)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bakeri</w:t>
      </w:r>
      <w:proofErr w:type="spellEnd"/>
      <w:r>
        <w:t xml:space="preserve"> Maiden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Type: '... known from McLean Scrub upon the Albert River' [Qld]; n.v</w:t>
      </w:r>
      <w:proofErr w:type="spellEnd"/>
      <w:r w:rsidRPr="009A6983">
        <w:rPr>
          <w:b/>
        </w:rPr>
        <w:t xml:space="preserve"> Source:</w:t>
      </w:r>
      <w:r>
        <w:t xml:space="preserve"> Fl. Australia 11B: 155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Humb. &amp; Bonpl. ex Willd. (1806).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