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angustissima</w:t>
      </w:r>
      <w:r>
        <w:t xml:space="preserve"> (Mill.) Kuntze</w:t>
      </w:r>
      <w:r w:rsidR="00780DEE" w:rsidRPr="00780DEE">
        <w:rPr>
          <w:i/>
        </w:rPr>
        <w:t xml:space="preserve"> Rev. Gen. Pl.</w:t>
      </w:r>
      <w:proofErr w:type="spellStart"/>
      <w:r w:rsidR="00780DEE">
        <w:t xml:space="preserve"> 3:47</w:t>
      </w:r>
      <w:proofErr w:type="spellEnd"/>
      <w:r w:rsidR="00780DEE">
        <w:t xml:space="preserve"> (1898)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Rico Arce &amp;amp; Bachman (2006: 194)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angustissima</w:t>
      </w:r>
      <w:proofErr w:type="spellEnd"/>
      <w:r>
        <w:t xml:space="preserve"> (Mill.)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angustissima</w:t>
      </w:r>
      <w:r>
        <w:t xml:space="preserve"> Mill.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