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vestita</w:t>
      </w:r>
      <w:r>
        <w:t xml:space="preserve"> Ker Gawl.</w:t>
      </w:r>
      <w:r w:rsidR="00780DEE" w:rsidRPr="00780DEE">
        <w:rPr>
          <w:i/>
        </w:rPr>
        <w:t xml:space="preserve"> Bot. Reg.</w:t>
      </w:r>
      <w:proofErr w:type="spellStart"/>
      <w:r w:rsidR="00780DEE">
        <w:t xml:space="preserve"> 9:</w:t>
      </w:r>
      <w:proofErr w:type="spellEnd"/>
      <w:r w:rsidR="00780DEE">
        <w:t xml:space="preserve"> (1823)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in the conservatory of Comtesse de Vandes, Bayswater, England, from seed supplied by A.Cunningham; n.v</w:t>
      </w:r>
      <w:proofErr w:type="spellEnd"/>
      <w:r w:rsidRPr="009A6983">
        <w:rPr>
          <w:b/>
        </w:rPr>
        <w:t xml:space="preserve"> Source:</w:t>
      </w:r>
      <w:r>
        <w:t xml:space="preserve"> Fl. Australia 11A: 332 (2001)</w:t>
      </w:r>
    </w:p>
    <w:p w:rsidR="009A6983" w:rsidRPr="009A6983" w:rsidRDefault="009A6983">
      <w:r>
        <w:rPr>
          <w:b/>
        </w:rPr>
        <w:t>Distribution:</w:t>
      </w:r>
      <w:r>
        <w:t xml:space="preserve"> AFRICA [Or]: Egypt. AUSTRALIA: Australian Capital Territory [I], New South Wales [N], South Australia [N], Western Australia [Ns]. NORTH AMERICA [I] (California)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vestitum</w:t>
      </w:r>
      <w:r>
        <w:t xml:space="preserve"> (Ker Gawl.)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conspicua</w:t>
      </w:r>
      <w:r>
        <w:t xml:space="preserve"> hort. ex Anon.</w:t>
      </w:r>
      <w:r>
        <w:t xml:space="preserve"> (1835)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vestitum</w:t>
      </w:r>
      <w:r>
        <w:t xml:space="preserve"> (Ker Gawl.)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vestita</w:t>
      </w:r>
      <w:proofErr w:type="spellEnd"/>
      <w:r>
        <w:t xml:space="preserve"> Ker Gawl.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vestita</w:t>
      </w:r>
      <w:r>
        <w:t xml:space="preserve"> Ker Gawl.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conspicua</w:t>
      </w:r>
      <w:r>
        <w:t xml:space="preserve"> hort. ex Anon.</w:t>
      </w:r>
      <w:r w:rsidR="00780DEE" w:rsidRPr="00780DEE">
        <w:rPr>
          <w:i/>
        </w:rPr>
        <w:t xml:space="preserve"> Rev. Hort. (Paris)</w:t>
      </w:r>
      <w:proofErr w:type="spellStart"/>
      <w:r w:rsidR="00780DEE">
        <w:t xml:space="preserve"> 2:31</w:t>
      </w:r>
      <w:proofErr w:type="spellEnd"/>
      <w:r w:rsidR="00780DEE">
        <w:t xml:space="preserve"> (1835)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332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vestita</w:t>
      </w:r>
      <w:proofErr w:type="spellEnd"/>
      <w:r>
        <w:t xml:space="preserve"> Ker Gawl.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"On l'a vue en fleurs il y a quelques annees chez M. Boursault. Aujourd'hui M. Cels en possede un pied en pleine floraison." [based on a cultivated plant originating from Australia]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not seen</w:t>
      </w:r>
      <w:proofErr w:type="spellEnd"/>
      <w:r w:rsidRPr="009A6983">
        <w:rPr>
          <w:b/>
        </w:rPr>
        <w:t xml:space="preserve"> Source:</w:t>
      </w:r>
      <w:r>
        <w:t xml:space="preserve"> Fl. Australia 11A: 332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Judging from the type description this species is conspecific with A. vestita; this is supported by both G. Don, Gen. Hist. 2: 405 (1832) and F.A.W .Miquel &amp; J.C. Groenewegen, Cat. Hort. Amstelod. 1857: 323 (1857), who cite the name in synonymy under A. vestita.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