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decurrens</w:t>
      </w:r>
      <w:r>
        <w:t xml:space="preserve"> Willd.</w:t>
      </w:r>
      <w:r w:rsidR="00780DEE" w:rsidRPr="00780DEE">
        <w:rPr>
          <w:i/>
        </w:rPr>
        <w:t xml:space="preserve"> Sp. Pl., ed. 4 [Willdenow]</w:t>
      </w:r>
      <w:proofErr w:type="spellStart"/>
      <w:r w:rsidR="00780DEE">
        <w:t xml:space="preserve"> 4(2):1072</w:t>
      </w:r>
      <w:proofErr w:type="spellEnd"/>
      <w:r w:rsidR="00780DEE">
        <w:t xml:space="preserve"> (1806)</w:t>
      </w:r>
    </w:p>
    <w:p w:rsidR="009A6983" w:rsidRPr="009A6983" w:rsidRDefault="009A6983">
      <w:r>
        <w:rPr>
          <w:b/>
        </w:rPr>
        <w:t>Name Status:</w:t>
      </w:r>
      <w:r>
        <w:t xml:space="preserve"> Accepted Name</w:t>
      </w:r>
    </w:p>
    <w:p w:rsidR="009A6983" w:rsidRPr="009A6983" w:rsidRDefault="009A6983" w:rsidP="009A6983">
      <w:r>
        <w:rPr>
          <w:b/>
        </w:rPr>
        <w:t>Infra-generic Classification:</w:t>
      </w:r>
      <w:r>
        <w:t xml:space="preserve"> Section Botrycephalae</w:t>
      </w:r>
    </w:p>
    <w:p w:rsidR="009A3CAA" w:rsidRPr="009A6983" w:rsidRDefault="009A3CAA" w:rsidP="009A3CAA">
      <w:r>
        <w:rPr>
          <w:b/>
        </w:rPr>
        <w:t>Type Citation:</w:t>
      </w:r>
      <w:proofErr w:type="spellStart"/>
      <w:r>
        <w:t xml:space="preserve"> Type not designated</w:t>
      </w:r>
      <w:proofErr w:type="spellEnd"/>
    </w:p>
    <w:p w:rsidR="009A6983" w:rsidRPr="009A6983" w:rsidRDefault="009A6983" w:rsidP="009A6983">
      <w:r>
        <w:rPr>
          <w:b/>
        </w:rPr>
        <w:t>Type Designation:</w:t>
      </w:r>
      <w:proofErr w:type="spellStart"/>
      <w:r>
        <w:t xml:space="preserve"> Probably at B</w:t>
      </w:r>
      <w:proofErr w:type="spellEnd"/>
      <w:r w:rsidRPr="009A6983">
        <w:rPr>
          <w:b/>
        </w:rPr>
        <w:t xml:space="preserve"> Source:</w:t>
      </w:r>
      <w:r>
        <w:t xml:space="preserve"> Fl. Australia 11A: 240 (2001)</w:t>
      </w:r>
    </w:p>
    <w:p w:rsidR="003A515D" w:rsidRPr="009A6983" w:rsidRDefault="003A515D" w:rsidP="009A6983">
      <w:r w:rsidRPr="003A515D">
        <w:rPr>
          <w:b/>
        </w:rPr>
        <w:t>Notes:</w:t>
      </w:r>
      <w:r>
        <w:t xml:space="preserve"> According to J.H. Ross, Fl. Southern Africa 16: 108 (1975), "A decurrens is usually attributed to '(Wendl.) Willd.' with Mimosa decurrens J.C.Wendl., Bot. Beob. 57 (1798), being taken as a basionym. However, Willdenow cites only Mimosa decurrens Donn, Hort. Cant. 1: 114 (1796) which is a nomen nudum. As he provided no reference to Wendland, either direct or indirect, Willdenow's binomial must be treated as a new name.". In India this species is cultivated for timber; it is naturalized in hills of south India (between 1400 - 2000 m alt.) and in northeast India (to 1500 m alt.) (Chakrabarty &amp; Gangopadhyay (1996: 609). A taxonomic treatment of this species in China is presented in Maslin et al. (2019: 468). The hybrid involving A. decurrens and A. baileyana is referred to as A. ×nabonnandii Nash in S.W.L. Jacobs &amp; J. Pickard, Plants of New South Wales 151 (1981), and is discussed by E. Cheel in Proceedings of the Linnean Society of New South Wales 60: 443–444 (1935).</w:t>
      </w:r>
    </w:p>
    <w:p w:rsidR="009A6983" w:rsidRPr="009A6983" w:rsidRDefault="009A6983">
      <w:r>
        <w:rPr>
          <w:b/>
        </w:rPr>
        <w:t>Distribution:</w:t>
      </w:r>
      <w:r>
        <w:t xml:space="preserve"> AFRICA [I]: Ethiopia, South Africa, Tanzania. AUSTRALIA: Australian Capital Territory [Ns], New South Wales [N], Queensland [Ns], South Australia [Ns], Tasmania [Ns], Victoria [Ns], Western Australia [Ns]. CARIBBEAN [I]: Haiti. CENTRAL AMERICA [I]. EAST ASIA [I]: China (Guangdong, Guangxi, Yunnan, Zhejiang, Hainan, Fujian). INDIAN SUBCONTINENT: India [I] (Andhra Pradesh, Himachal Pradesh, Manipur, Sikkim, Tamil Nadu, West Bengal, Uttar Pradesh), Pakistan [U], Sri Lanka [I]. NORTH AMERICA [I] (California). PACIFIC OCEAN [I]: New Zealand. SOUTH AMERICA: Bolivia [I], Colombia [U], Ecuador [I], Venezuela [U]. SOUTHEAST ASIA [C]: Indonesia (Java), Philippines</w:t>
      </w:r>
    </w:p>
    <w:p w:rsidR="00681435" w:rsidRPr="00681435" w:rsidRDefault="00681435">
      <w:r w:rsidRPr="00681435">
        <w:rPr>
          <w:b/>
        </w:rPr>
        <w:t>Synonymy</w:t>
      </w:r>
    </w:p>
    <w:p w:rsidR="00681435" w:rsidRDefault="0020074F" w:rsidP="006657B0">
      <w:r>
        <w:t xml:space="preserve">- </w:t>
      </w:r>
      <w:r w:rsidR="00041308" w:rsidRPr="00815E7D">
        <w:rPr>
          <w:i/>
        </w:rPr>
        <w:t xml:space="preserve">Acacia decurrens</w:t>
      </w:r>
      <w:r w:rsidR="00041308">
        <w:t xml:space="preserve"> var.</w:t>
      </w:r>
      <w:r w:rsidR="00041308" w:rsidRPr="00815E7D">
        <w:rPr>
          <w:i/>
        </w:rPr>
        <w:t xml:space="preserve"> decurrens</w:t>
      </w:r>
      <w:r>
        <w:t xml:space="preserve"> Willd.</w:t>
      </w:r>
      <w:r>
        <w:t xml:space="preserve"> (1819)</w:t>
      </w:r>
    </w:p>
    <w:p w:rsidR="00681435" w:rsidRDefault="0020074F" w:rsidP="006657B0">
      <w:r>
        <w:t xml:space="preserve">- </w:t>
      </w:r>
      <w:r w:rsidR="00041308" w:rsidRPr="00815E7D">
        <w:rPr>
          <w:i/>
        </w:rPr>
        <w:t xml:space="preserve">Acacia decurrens</w:t>
      </w:r>
      <w:r w:rsidR="00041308">
        <w:t xml:space="preserve"> f.</w:t>
      </w:r>
      <w:r w:rsidR="00041308" w:rsidRPr="00815E7D">
        <w:rPr>
          <w:i/>
        </w:rPr>
        <w:t xml:space="preserve"> decurrens</w:t>
      </w:r>
      <w:r>
        <w:t xml:space="preserve"> Willd.</w:t>
      </w:r>
      <w:r>
        <w:t xml:space="preserve"> (1864)</w:t>
      </w:r>
    </w:p>
    <w:p w:rsidR="00681435" w:rsidRDefault="0020074F" w:rsidP="006657B0">
      <w:r>
        <w:t xml:space="preserve">- </w:t>
      </w:r>
      <w:r w:rsidR="00041308" w:rsidRPr="00815E7D">
        <w:rPr>
          <w:i/>
        </w:rPr>
        <w:t xml:space="preserve">Racosperma decurrens</w:t>
      </w:r>
      <w:r>
        <w:t xml:space="preserve"> (Willd.) Pedley</w:t>
      </w:r>
      <w:r>
        <w:t xml:space="preserve"> (1987)</w:t>
      </w:r>
    </w:p>
    <w:p w:rsidR="00681435" w:rsidRDefault="0020074F" w:rsidP="006657B0">
      <w:r>
        <w:t xml:space="preserve">- </w:t>
      </w:r>
      <w:r w:rsidR="00041308" w:rsidRPr="00815E7D">
        <w:rPr>
          <w:i/>
        </w:rPr>
        <w:t xml:space="preserve">Mimosa decurrens</w:t>
      </w:r>
      <w:r>
        <w:t xml:space="preserve"> Donn</w:t>
      </w:r>
      <w:r>
        <w:t xml:space="preserve"> (1796)</w:t>
      </w:r>
    </w:p>
    <w:p w:rsidR="00681435" w:rsidRDefault="0020074F" w:rsidP="006657B0">
      <w:r>
        <w:t xml:space="preserve">- </w:t>
      </w:r>
      <w:r w:rsidR="00041308" w:rsidRPr="00815E7D">
        <w:rPr>
          <w:i/>
        </w:rPr>
        <w:t xml:space="preserve">Mimosa decurrens</w:t>
      </w:r>
      <w:r>
        <w:t xml:space="preserve"> J.C.Wendl.</w:t>
      </w:r>
      <w:r>
        <w:t xml:space="preserve"> (1798)</w:t>
      </w:r>
    </w:p>
    <w:p w:rsidR="00681435" w:rsidRDefault="0020074F" w:rsidP="006657B0">
      <w:r>
        <w:t xml:space="preserve">- </w:t>
      </w:r>
      <w:r w:rsidR="00041308" w:rsidRPr="00815E7D">
        <w:rPr>
          <w:i/>
        </w:rPr>
        <w:t xml:space="preserve">Acacia angulata</w:t>
      </w:r>
      <w:r>
        <w:t xml:space="preserve"> Desv.</w:t>
      </w:r>
      <w:r>
        <w:t xml:space="preserve"> (1814)</w:t>
      </w:r>
    </w:p>
    <w:p w:rsidR="00681435" w:rsidRDefault="0020074F" w:rsidP="006657B0">
      <w:r>
        <w:tab/>
      </w:r>
      <w:r>
        <w:t xml:space="preserve">- </w:t>
      </w:r>
      <w:r w:rsidR="00041308" w:rsidRPr="00815E7D">
        <w:rPr>
          <w:i/>
        </w:rPr>
        <w:t xml:space="preserve">Mimosa angulata</w:t>
      </w:r>
      <w:r>
        <w:t xml:space="preserve"> (Desv.) Poir.</w:t>
      </w:r>
      <w:r>
        <w:t xml:space="preserve"> (1817)</w:t>
      </w:r>
    </w:p>
    <w:p w:rsidR="00681435" w:rsidRDefault="0020074F" w:rsidP="006657B0">
      <w:r>
        <w:tab/>
      </w:r>
      <w:r>
        <w:t xml:space="preserve">- </w:t>
      </w:r>
      <w:r w:rsidR="00041308" w:rsidRPr="00815E7D">
        <w:rPr>
          <w:i/>
        </w:rPr>
        <w:t xml:space="preserve">Acacia decurrens</w:t>
      </w:r>
      <w:r w:rsidR="00041308">
        <w:t xml:space="preserve"> var.</w:t>
      </w:r>
      <w:r w:rsidR="00041308" w:rsidRPr="00815E7D">
        <w:rPr>
          <w:i/>
        </w:rPr>
        <w:t xml:space="preserve"> angulata</w:t>
      </w:r>
      <w:r>
        <w:t xml:space="preserve"> (Desv.) Benth.</w:t>
      </w:r>
      <w:r>
        <w:t xml:space="preserve"> (1842)</w:t>
      </w:r>
    </w:p>
    <w:p w:rsidR="00681435" w:rsidRDefault="0020074F" w:rsidP="006657B0">
      <w:r>
        <w:tab/>
      </w:r>
      <w:r>
        <w:t xml:space="preserve">- </w:t>
      </w:r>
      <w:r w:rsidR="00041308" w:rsidRPr="00815E7D">
        <w:rPr>
          <w:i/>
        </w:rPr>
        <w:t xml:space="preserve">Acacia mollissima</w:t>
      </w:r>
      <w:r w:rsidR="00041308">
        <w:t xml:space="preserve"> var.</w:t>
      </w:r>
      <w:r w:rsidR="00041308" w:rsidRPr="00815E7D">
        <w:rPr>
          <w:i/>
        </w:rPr>
        <w:t xml:space="preserve"> angulata</w:t>
      </w:r>
      <w:r>
        <w:t xml:space="preserve"> (Desv.) Walp.</w:t>
      </w:r>
      <w:r>
        <w:t xml:space="preserve"> (1843)</w:t>
      </w:r>
    </w:p>
    <w:p w:rsidR="00681435" w:rsidRDefault="0020074F" w:rsidP="006657B0">
      <w:r>
        <w:t xml:space="preserve">- </w:t>
      </w:r>
      <w:r w:rsidR="00041308" w:rsidRPr="00815E7D">
        <w:rPr>
          <w:i/>
        </w:rPr>
        <w:t xml:space="preserve">Acacia decurrens</w:t>
      </w:r>
      <w:r w:rsidR="00041308">
        <w:t xml:space="preserve"> f.</w:t>
      </w:r>
      <w:r w:rsidR="00041308" w:rsidRPr="00815E7D">
        <w:rPr>
          <w:i/>
        </w:rPr>
        <w:t xml:space="preserve"> normalis</w:t>
      </w:r>
      <w:r>
        <w:t xml:space="preserve"> Benth.</w:t>
      </w:r>
      <w:r>
        <w:t xml:space="preserve"> (1864)</w:t>
      </w:r>
    </w:p>
    <w:p w:rsidR="00681435" w:rsidRDefault="0020074F" w:rsidP="006657B0">
      <w:r>
        <w:tab/>
      </w:r>
      <w:r>
        <w:t xml:space="preserve">- </w:t>
      </w:r>
      <w:r w:rsidR="00041308" w:rsidRPr="00815E7D">
        <w:rPr>
          <w:i/>
        </w:rPr>
        <w:t xml:space="preserve">Acacia decurrens</w:t>
      </w:r>
      <w:r w:rsidR="00041308">
        <w:t xml:space="preserve"> var.</w:t>
      </w:r>
      <w:r w:rsidR="00041308" w:rsidRPr="00815E7D">
        <w:rPr>
          <w:i/>
        </w:rPr>
        <w:t xml:space="preserve"> normalis</w:t>
      </w:r>
      <w:r>
        <w:t xml:space="preserve"> (Benth.) Maiden</w:t>
      </w:r>
      <w:r>
        <w:t xml:space="preserve"> (1891)</w:t>
      </w:r>
    </w:p>
    <w:p w:rsidR="00681435" w:rsidRDefault="0020074F" w:rsidP="006657B0">
      <w:r>
        <w:tab/>
      </w:r>
      <w:r>
        <w:t xml:space="preserve">- </w:t>
      </w:r>
      <w:r w:rsidR="00041308" w:rsidRPr="00815E7D">
        <w:rPr>
          <w:i/>
        </w:rPr>
        <w:t xml:space="preserve">Acacia decurrens</w:t>
      </w:r>
      <w:r w:rsidR="00041308">
        <w:t xml:space="preserve"> var.</w:t>
      </w:r>
      <w:r w:rsidR="00041308" w:rsidRPr="00815E7D">
        <w:rPr>
          <w:i/>
        </w:rPr>
        <w:t xml:space="preserve"> normalis</w:t>
      </w:r>
      <w:r>
        <w:t xml:space="preserve"> (Benth.) E.Miège</w:t>
      </w:r>
      <w:r>
        <w:t xml:space="preserve"> (1927)</w:t>
      </w:r>
    </w:p>
    <w:p w:rsidR="00681435" w:rsidRDefault="0020074F" w:rsidP="006657B0">
      <w:r>
        <w:t xml:space="preserve">- </w:t>
      </w:r>
      <w:r w:rsidR="00041308" w:rsidRPr="00815E7D">
        <w:rPr>
          <w:i/>
        </w:rPr>
        <w:t xml:space="preserve">Acacia normalis</w:t>
      </w:r>
      <w:r>
        <w:t xml:space="preserve"> E.Miège</w:t>
      </w:r>
      <w:r>
        <w:t xml:space="preserve"> (1927)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decurrens</w:t>
      </w:r>
      <w:proofErr w:type="spellStart"/>
      <w:r w:rsidRPr="007C1DDC">
        <w:rPr>
          <w:b/>
        </w:rPr>
        <w:t xml:space="preserve"> var.</w:t>
      </w:r>
      <w:proofErr w:type="spellEnd"/>
      <w:proofErr w:type="spellStart"/>
      <w:r w:rsidRPr="007C1DDC">
        <w:rPr>
          <w:b/>
          <w:i/>
        </w:rPr>
        <w:t xml:space="preserve"> decurrens</w:t>
      </w:r>
      <w:proofErr w:type="spellEnd"/>
      <w:r>
        <w:t xml:space="preserve"> Willd.</w:t>
      </w:r>
      <w:r w:rsidR="00780DEE" w:rsidRPr="00780DEE">
        <w:rPr>
          <w:i/>
        </w:rPr>
        <w:t xml:space="preserve"> Bot. Reg.</w:t>
      </w:r>
      <w:proofErr w:type="spellStart"/>
      <w:r w:rsidR="00780DEE">
        <w:t xml:space="preserve"> 5:371</w:t>
      </w:r>
      <w:proofErr w:type="spellEnd"/>
      <w:r w:rsidR="00780DEE">
        <w:t xml:space="preserve"> (1819)</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Acacia decurrens</w:t>
      </w:r>
      <w:proofErr w:type="spellEnd"/>
      <w:proofErr w:type="spellStart"/>
      <w:r>
        <w:t xml:space="preserve"> </w:t>
      </w:r>
      <w:proofErr w:type="spellEnd"/>
      <w:proofErr w:type="spellStart"/>
      <w:r w:rsidRPr="00815E7D">
        <w:rPr>
          <w:i/>
        </w:rPr>
        <w:t xml:space="preserve"> </w:t>
      </w:r>
      <w:proofErr w:type="spellEnd"/>
      <w:r>
        <w:t xml:space="preserve"> Willd.</w:t>
      </w:r>
    </w:p>
    <w:p w:rsidR="003A515D" w:rsidRPr="009A6983" w:rsidRDefault="003A515D" w:rsidP="009A6983">
      <w:r w:rsidRPr="003A515D">
        <w:rPr>
          <w:b/>
        </w:rPr>
        <w:t>Notes:</w:t>
      </w:r>
      <w:r>
        <w:t xml:space="preserve"> Autonym established by publication of Acacia decurrens var. mollis Lindl.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decurrens</w:t>
      </w:r>
      <w:proofErr w:type="spellStart"/>
      <w:r w:rsidRPr="007C1DDC">
        <w:rPr>
          <w:b/>
        </w:rPr>
        <w:t xml:space="preserve"> f.</w:t>
      </w:r>
      <w:proofErr w:type="spellEnd"/>
      <w:proofErr w:type="spellStart"/>
      <w:r w:rsidRPr="007C1DDC">
        <w:rPr>
          <w:b/>
          <w:i/>
        </w:rPr>
        <w:t xml:space="preserve"> decurrens</w:t>
      </w:r>
      <w:proofErr w:type="spellEnd"/>
      <w:r>
        <w:t xml:space="preserve"> Willd.</w:t>
      </w:r>
      <w:r w:rsidR="00780DEE" w:rsidRPr="00780DEE">
        <w:rPr>
          <w:i/>
        </w:rPr>
        <w:t xml:space="preserve"> Fl. Austral.</w:t>
      </w:r>
      <w:proofErr w:type="spellStart"/>
      <w:r w:rsidR="00780DEE">
        <w:t xml:space="preserve"> 2:415</w:t>
      </w:r>
      <w:proofErr w:type="spellEnd"/>
      <w:r w:rsidR="00780DEE">
        <w:t xml:space="preserve"> (1864)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Acacia decurrens</w:t>
      </w:r>
      <w:proofErr w:type="spellEnd"/>
      <w:proofErr w:type="spellStart"/>
      <w:r>
        <w:t xml:space="preserve"> </w:t>
      </w:r>
      <w:proofErr w:type="spellEnd"/>
      <w:proofErr w:type="spellStart"/>
      <w:r w:rsidRPr="00815E7D">
        <w:rPr>
          <w:i/>
        </w:rPr>
        <w:t xml:space="preserve"> </w:t>
      </w:r>
      <w:proofErr w:type="spellEnd"/>
      <w:r>
        <w:t xml:space="preserve"> Willd.</w:t>
      </w:r>
    </w:p>
    <w:p w:rsidR="003A515D" w:rsidRPr="009A6983" w:rsidRDefault="003A515D" w:rsidP="009A6983">
      <w:r w:rsidRPr="003A515D">
        <w:rPr>
          <w:b/>
        </w:rPr>
        <w:t>Notes:</w:t>
      </w:r>
      <w:r>
        <w:t xml:space="preserve"> Autonym established by publication of Acacia decurrens f. mollis, f. pauciglandulosa and f. leichhardtii by Bentham, Fl. Austral. 2: 415 (1864).</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Racosperma decurrens</w:t>
      </w:r>
      <w:r>
        <w:t xml:space="preserve"> (Willd.) Pedley</w:t>
      </w:r>
      <w:r w:rsidR="00780DEE" w:rsidRPr="00780DEE">
        <w:rPr>
          <w:i/>
        </w:rPr>
        <w:t xml:space="preserve"> Austrobaileya</w:t>
      </w:r>
      <w:proofErr w:type="spellStart"/>
      <w:r w:rsidR="00780DEE">
        <w:t xml:space="preserve"> 2:358</w:t>
      </w:r>
      <w:proofErr w:type="spellEnd"/>
      <w:r w:rsidR="00780DEE">
        <w:t xml:space="preserve"> (1987)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Fl. Australia 11A: 240 (2001)</w:t>
      </w:r>
    </w:p>
    <w:p w:rsidR="00815E7D" w:rsidRPr="009A6983" w:rsidRDefault="00815E7D" w:rsidP="00151EE2">
      <w:r w:rsidRPr="00815E7D">
        <w:rPr>
          <w:b/>
        </w:rPr>
        <w:t>Accepted Name:</w:t>
      </w:r>
      <w:proofErr w:type="spellStart"/>
      <w:r w:rsidRPr="00815E7D">
        <w:rPr>
          <w:i/>
        </w:rPr>
        <w:t xml:space="preserve"> Acacia decurrens</w:t>
      </w:r>
      <w:proofErr w:type="spellEnd"/>
      <w:r>
        <w:t xml:space="preserve"> Willd.</w:t>
      </w:r>
    </w:p>
    <w:p w:rsidR="00F52DD3" w:rsidRDefault="00F52DD3">
      <w:r>
        <w:rPr>
          <w:b/>
        </w:rPr>
        <w:t>Based On:</w:t>
      </w:r>
      <w:r>
        <w:rPr>
          <w:i/>
        </w:rPr>
        <w:t xml:space="preserve"> Acacia decurrens</w:t>
      </w:r>
      <w:r>
        <w:t xml:space="preserve"> Willd.</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decurrens</w:t>
      </w:r>
      <w:r>
        <w:t xml:space="preserve"> Donn</w:t>
      </w:r>
      <w:r w:rsidR="00780DEE" w:rsidRPr="00780DEE">
        <w:rPr>
          <w:i/>
        </w:rPr>
        <w:t xml:space="preserve"> Hortus Cantabrig.</w:t>
      </w:r>
      <w:proofErr w:type="spellStart"/>
      <w:r w:rsidR="00780DEE">
        <w:t xml:space="preserve"> 1:114</w:t>
      </w:r>
      <w:proofErr w:type="spellEnd"/>
      <w:r w:rsidR="00780DEE">
        <w:t xml:space="preserve"> (1796)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nudum   Source. Fl. Australia 11A: 240 (2001)</w:t>
      </w:r>
    </w:p>
    <w:p w:rsidR="00815E7D" w:rsidRPr="009A6983" w:rsidRDefault="00815E7D" w:rsidP="00151EE2">
      <w:r w:rsidRPr="00815E7D">
        <w:rPr>
          <w:b/>
        </w:rPr>
        <w:t>Accepted Name:</w:t>
      </w:r>
      <w:proofErr w:type="spellStart"/>
      <w:r w:rsidRPr="00815E7D">
        <w:rPr>
          <w:i/>
        </w:rPr>
        <w:t xml:space="preserve"> Acacia decurrens</w:t>
      </w:r>
      <w:proofErr w:type="spellEnd"/>
      <w:r>
        <w:t xml:space="preserve"> Willd.</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decurrens</w:t>
      </w:r>
      <w:r>
        <w:t xml:space="preserve"> J.C.Wendl.</w:t>
      </w:r>
      <w:r w:rsidR="00780DEE" w:rsidRPr="00780DEE">
        <w:rPr>
          <w:i/>
        </w:rPr>
        <w:t xml:space="preserve"> Bot. Beob.</w:t>
      </w:r>
      <w:proofErr w:type="spellStart"/>
      <w:r w:rsidR="00780DEE">
        <w:t xml:space="preserve"> :57</w:t>
      </w:r>
      <w:proofErr w:type="spellEnd"/>
      <w:r w:rsidR="00780DEE">
        <w:t xml:space="preserve"> (1798)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Fl. Australia 11A: 240 (2001)</w:t>
      </w:r>
    </w:p>
    <w:p w:rsidR="00815E7D" w:rsidRPr="009A6983" w:rsidRDefault="00815E7D" w:rsidP="00151EE2">
      <w:r w:rsidRPr="00815E7D">
        <w:rPr>
          <w:b/>
        </w:rPr>
        <w:t>Accepted Name:</w:t>
      </w:r>
      <w:proofErr w:type="spellStart"/>
      <w:r w:rsidRPr="00815E7D">
        <w:rPr>
          <w:i/>
        </w:rPr>
        <w:t xml:space="preserve"> Acacia decurrens</w:t>
      </w:r>
      <w:proofErr w:type="spellEnd"/>
      <w:r>
        <w:t xml:space="preserve"> Willd.</w:t>
      </w:r>
    </w:p>
    <w:p w:rsidR="009A3CAA" w:rsidRPr="009A6983" w:rsidRDefault="009A3CAA" w:rsidP="009A3CAA">
      <w:r>
        <w:rPr>
          <w:b/>
        </w:rPr>
        <w:t>Type Citation:</w:t>
      </w:r>
      <w:proofErr w:type="spellStart"/>
      <w:r>
        <w:t xml:space="preserve"> Type not cited but provenance given as  'Die Sudsee-Inseln'</w:t>
      </w:r>
      <w:proofErr w:type="spellEnd"/>
    </w:p>
    <w:p w:rsidR="009A6983" w:rsidRPr="009A6983" w:rsidRDefault="009A6983" w:rsidP="009A6983">
      <w:r>
        <w:rPr>
          <w:b/>
        </w:rPr>
        <w:t>Type Designation:</w:t>
      </w:r>
      <w:proofErr w:type="spellStart"/>
      <w:r>
        <w:t xml:space="preserve"> Perhaps at GOET (n.v.)</w:t>
      </w:r>
      <w:proofErr w:type="spellEnd"/>
      <w:r w:rsidRPr="009A6983">
        <w:rPr>
          <w:b/>
        </w:rPr>
        <w:t xml:space="preserve"> Source:</w:t>
      </w:r>
      <w:r>
        <w:t xml:space="preserve"> Fl. Australia 11A: 240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angulata</w:t>
      </w:r>
      <w:r>
        <w:t xml:space="preserve"> Desv.</w:t>
      </w:r>
      <w:r w:rsidR="00780DEE" w:rsidRPr="00780DEE">
        <w:rPr>
          <w:i/>
        </w:rPr>
        <w:t xml:space="preserve"> J. Bot. Agric.</w:t>
      </w:r>
      <w:proofErr w:type="spellStart"/>
      <w:r w:rsidR="00780DEE">
        <w:t xml:space="preserve"> 3:68</w:t>
      </w:r>
      <w:proofErr w:type="spellEnd"/>
      <w:r w:rsidR="00780DEE">
        <w:t xml:space="preserve"> (1814)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Fl. Australia 11A: 240 (2001)</w:t>
      </w:r>
    </w:p>
    <w:p w:rsidR="00815E7D" w:rsidRPr="009A6983" w:rsidRDefault="00815E7D" w:rsidP="00151EE2">
      <w:r w:rsidRPr="00815E7D">
        <w:rPr>
          <w:b/>
        </w:rPr>
        <w:t>Accepted Name:</w:t>
      </w:r>
      <w:proofErr w:type="spellStart"/>
      <w:r w:rsidRPr="00815E7D">
        <w:rPr>
          <w:i/>
        </w:rPr>
        <w:t xml:space="preserve"> Acacia decurrens</w:t>
      </w:r>
      <w:proofErr w:type="spellEnd"/>
      <w:r>
        <w:t xml:space="preserve"> Willd.</w:t>
      </w:r>
    </w:p>
    <w:p w:rsidR="009A6983" w:rsidRPr="009A6983" w:rsidRDefault="009A6983" w:rsidP="009A6983">
      <w:r>
        <w:rPr>
          <w:b/>
        </w:rPr>
        <w:t>Type Designation:</w:t>
      </w:r>
      <w:proofErr w:type="spellStart"/>
      <w:r>
        <w:t xml:space="preserve"> Holotype: Nouvelle Hollande, Cote Oriental Voyage aux Terres-Australes, 1801, Capitaine Baudin (P); isotype: BM</w:t>
      </w:r>
      <w:proofErr w:type="spellEnd"/>
      <w:r w:rsidRPr="009A6983">
        <w:rPr>
          <w:b/>
        </w:rPr>
        <w:t xml:space="preserve"> Source:</w:t>
      </w:r>
      <w:r>
        <w:t xml:space="preserve"> Fl. Australia 11A: 240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angulata</w:t>
      </w:r>
      <w:r>
        <w:t xml:space="preserve"> (Desv.) Poir.</w:t>
      </w:r>
      <w:r w:rsidR="00780DEE" w:rsidRPr="00780DEE">
        <w:rPr>
          <w:i/>
        </w:rPr>
        <w:t xml:space="preserve"> Encycl.</w:t>
      </w:r>
      <w:proofErr w:type="spellStart"/>
      <w:r w:rsidR="00780DEE">
        <w:t xml:space="preserve"> Suppl. 5:530</w:t>
      </w:r>
      <w:proofErr w:type="spellEnd"/>
      <w:r w:rsidR="00780DEE">
        <w:t xml:space="preserve"> (1817)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invalid.   Source. WorldWideWattle</w:t>
      </w:r>
    </w:p>
    <w:p w:rsidR="00815E7D" w:rsidRPr="009A6983" w:rsidRDefault="00815E7D" w:rsidP="00151EE2">
      <w:r w:rsidRPr="00815E7D">
        <w:rPr>
          <w:b/>
        </w:rPr>
        <w:t>Accepted Name:</w:t>
      </w:r>
      <w:proofErr w:type="spellStart"/>
      <w:r w:rsidRPr="00815E7D">
        <w:rPr>
          <w:i/>
        </w:rPr>
        <w:t xml:space="preserve"> Acacia decurrens</w:t>
      </w:r>
      <w:proofErr w:type="spellEnd"/>
      <w:r>
        <w:t xml:space="preserve"> Willd.</w:t>
      </w:r>
    </w:p>
    <w:p w:rsidR="003A515D" w:rsidRPr="009A6983" w:rsidRDefault="003A515D" w:rsidP="009A6983">
      <w:r w:rsidRPr="003A515D">
        <w:rPr>
          <w:b/>
        </w:rPr>
        <w:t>Notes:</w:t>
      </w:r>
      <w:r>
        <w:t xml:space="preserve"> Nom. inval. (Combination not actually made), following G. Perry &amp; P.G. Wilson (pers. comm. 1990).</w:t>
      </w:r>
    </w:p>
    <w:p w:rsidR="00F52DD3" w:rsidRDefault="00F52DD3">
      <w:r>
        <w:rPr>
          <w:b/>
        </w:rPr>
        <w:t>Based On:</w:t>
      </w:r>
      <w:r>
        <w:rPr>
          <w:i/>
        </w:rPr>
        <w:t xml:space="preserve"> Acacia angulata</w:t>
      </w:r>
      <w:r>
        <w:t xml:space="preserve"> Desv.</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decurrens</w:t>
      </w:r>
      <w:proofErr w:type="spellStart"/>
      <w:r w:rsidRPr="007C1DDC">
        <w:rPr>
          <w:b/>
        </w:rPr>
        <w:t xml:space="preserve"> var.</w:t>
      </w:r>
      <w:proofErr w:type="spellEnd"/>
      <w:proofErr w:type="spellStart"/>
      <w:r w:rsidRPr="007C1DDC">
        <w:rPr>
          <w:b/>
          <w:i/>
        </w:rPr>
        <w:t xml:space="preserve"> angulata</w:t>
      </w:r>
      <w:proofErr w:type="spellEnd"/>
      <w:r>
        <w:t xml:space="preserve"> (Desv.) Benth.</w:t>
      </w:r>
      <w:r w:rsidR="00780DEE" w:rsidRPr="00780DEE">
        <w:rPr>
          <w:i/>
        </w:rPr>
        <w:t xml:space="preserve"> London J. Bot.</w:t>
      </w:r>
      <w:proofErr w:type="spellStart"/>
      <w:r w:rsidR="00780DEE">
        <w:t xml:space="preserve"> 1:385</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Fl. Australia 11A: 240 (2001)</w:t>
      </w:r>
    </w:p>
    <w:p w:rsidR="00815E7D" w:rsidRPr="009A6983" w:rsidRDefault="00815E7D" w:rsidP="00151EE2">
      <w:r w:rsidRPr="00815E7D">
        <w:rPr>
          <w:b/>
        </w:rPr>
        <w:t>Accepted Name:</w:t>
      </w:r>
      <w:proofErr w:type="spellStart"/>
      <w:r w:rsidRPr="00815E7D">
        <w:rPr>
          <w:i/>
        </w:rPr>
        <w:t xml:space="preserve"> Acacia decurrens</w:t>
      </w:r>
      <w:proofErr w:type="spellEnd"/>
      <w:proofErr w:type="spellStart"/>
      <w:r>
        <w:t xml:space="preserve"> </w:t>
      </w:r>
      <w:proofErr w:type="spellEnd"/>
      <w:proofErr w:type="spellStart"/>
      <w:r w:rsidRPr="00815E7D">
        <w:rPr>
          <w:i/>
        </w:rPr>
        <w:t xml:space="preserve"> </w:t>
      </w:r>
      <w:proofErr w:type="spellEnd"/>
      <w:r>
        <w:t xml:space="preserve"> Willd.</w:t>
      </w:r>
    </w:p>
    <w:p w:rsidR="003A515D" w:rsidRPr="009A6983" w:rsidRDefault="003A515D" w:rsidP="009A6983">
      <w:r w:rsidRPr="003A515D">
        <w:rPr>
          <w:b/>
        </w:rPr>
        <w:t>Notes:</w:t>
      </w:r>
      <w:r>
        <w:t xml:space="preserve"> This is listed in synonymy here, but not in Fl. Australia 11A: 237 (2001). Its placement needs to be resolved and a reference given.</w:t>
      </w:r>
    </w:p>
    <w:p w:rsidR="00F52DD3" w:rsidRDefault="00F52DD3">
      <w:r>
        <w:rPr>
          <w:b/>
        </w:rPr>
        <w:t>Based On:</w:t>
      </w:r>
      <w:r>
        <w:rPr>
          <w:i/>
        </w:rPr>
        <w:t xml:space="preserve"> Acacia angulata</w:t>
      </w:r>
      <w:r>
        <w:t xml:space="preserve"> Desv.</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mollissima</w:t>
      </w:r>
      <w:proofErr w:type="spellStart"/>
      <w:r w:rsidRPr="007C1DDC">
        <w:rPr>
          <w:b/>
        </w:rPr>
        <w:t xml:space="preserve"> var.</w:t>
      </w:r>
      <w:proofErr w:type="spellEnd"/>
      <w:proofErr w:type="spellStart"/>
      <w:r w:rsidRPr="007C1DDC">
        <w:rPr>
          <w:b/>
          <w:i/>
        </w:rPr>
        <w:t xml:space="preserve"> angulata</w:t>
      </w:r>
      <w:proofErr w:type="spellEnd"/>
      <w:r>
        <w:t xml:space="preserve"> (Desv.) Walp.</w:t>
      </w:r>
      <w:r w:rsidR="00780DEE" w:rsidRPr="00780DEE">
        <w:rPr>
          <w:i/>
        </w:rPr>
        <w:t xml:space="preserve"> Repert. Bot. Syst.</w:t>
      </w:r>
      <w:proofErr w:type="spellStart"/>
      <w:r w:rsidR="00780DEE">
        <w:t xml:space="preserve"> 1:907</w:t>
      </w:r>
      <w:proofErr w:type="spellEnd"/>
      <w:r w:rsidR="00780DEE">
        <w:t xml:space="preserve"> (1843)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Fl. Australia 11A: 240 (2001)</w:t>
      </w:r>
    </w:p>
    <w:p w:rsidR="00815E7D" w:rsidRPr="009A6983" w:rsidRDefault="00815E7D" w:rsidP="00151EE2">
      <w:r w:rsidRPr="00815E7D">
        <w:rPr>
          <w:b/>
        </w:rPr>
        <w:t>Accepted Name:</w:t>
      </w:r>
      <w:proofErr w:type="spellStart"/>
      <w:r w:rsidRPr="00815E7D">
        <w:rPr>
          <w:i/>
        </w:rPr>
        <w:t xml:space="preserve"> Acacia decurrens</w:t>
      </w:r>
      <w:proofErr w:type="spellEnd"/>
      <w:proofErr w:type="spellStart"/>
      <w:r>
        <w:t xml:space="preserve"> </w:t>
      </w:r>
      <w:proofErr w:type="spellEnd"/>
      <w:proofErr w:type="spellStart"/>
      <w:r w:rsidRPr="00815E7D">
        <w:rPr>
          <w:i/>
        </w:rPr>
        <w:t xml:space="preserve"> </w:t>
      </w:r>
      <w:proofErr w:type="spellEnd"/>
      <w:r>
        <w:t xml:space="preserve"> Willd.</w:t>
      </w:r>
    </w:p>
    <w:p w:rsidR="00F52DD3" w:rsidRDefault="00F52DD3">
      <w:r>
        <w:rPr>
          <w:b/>
        </w:rPr>
        <w:t>Based On:</w:t>
      </w:r>
      <w:r>
        <w:rPr>
          <w:i/>
        </w:rPr>
        <w:t xml:space="preserve"> Acacia angulata</w:t>
      </w:r>
      <w:r>
        <w:t xml:space="preserve"> Desv.</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decurrens</w:t>
      </w:r>
      <w:proofErr w:type="spellStart"/>
      <w:r w:rsidRPr="007C1DDC">
        <w:rPr>
          <w:b/>
        </w:rPr>
        <w:t xml:space="preserve"> f.</w:t>
      </w:r>
      <w:proofErr w:type="spellEnd"/>
      <w:proofErr w:type="spellStart"/>
      <w:r w:rsidRPr="007C1DDC">
        <w:rPr>
          <w:b/>
          <w:i/>
        </w:rPr>
        <w:t xml:space="preserve"> normalis</w:t>
      </w:r>
      <w:proofErr w:type="spellEnd"/>
      <w:r>
        <w:t xml:space="preserve"> Benth.</w:t>
      </w:r>
      <w:r w:rsidR="00780DEE" w:rsidRPr="00780DEE">
        <w:rPr>
          <w:i/>
        </w:rPr>
        <w:t xml:space="preserve"> Fl. Austral.</w:t>
      </w:r>
      <w:proofErr w:type="spellStart"/>
      <w:r w:rsidR="00780DEE">
        <w:t xml:space="preserve"> 2:415</w:t>
      </w:r>
      <w:proofErr w:type="spellEnd"/>
      <w:r w:rsidR="00780DEE">
        <w:t xml:space="preserve"> (1864)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(superfluous)   Source. Fl. Australia 11A: 240 (2001)</w:t>
      </w:r>
    </w:p>
    <w:p w:rsidR="00815E7D" w:rsidRPr="009A6983" w:rsidRDefault="00815E7D" w:rsidP="00151EE2">
      <w:r w:rsidRPr="00815E7D">
        <w:rPr>
          <w:b/>
        </w:rPr>
        <w:t>Accepted Name:</w:t>
      </w:r>
      <w:proofErr w:type="spellStart"/>
      <w:r w:rsidRPr="00815E7D">
        <w:rPr>
          <w:i/>
        </w:rPr>
        <w:t xml:space="preserve"> Acacia decurrens</w:t>
      </w:r>
      <w:proofErr w:type="spellEnd"/>
      <w:proofErr w:type="spellStart"/>
      <w:r>
        <w:t xml:space="preserve"> </w:t>
      </w:r>
      <w:proofErr w:type="spellEnd"/>
      <w:proofErr w:type="spellStart"/>
      <w:r w:rsidRPr="00815E7D">
        <w:rPr>
          <w:i/>
        </w:rPr>
        <w:t xml:space="preserve"> </w:t>
      </w:r>
      <w:proofErr w:type="spellEnd"/>
      <w:r>
        <w:t xml:space="preserve"> Willd.</w:t>
      </w:r>
    </w:p>
    <w:p w:rsidR="003A515D" w:rsidRPr="009A6983" w:rsidRDefault="003A515D" w:rsidP="009A6983">
      <w:r w:rsidRPr="003A515D">
        <w:rPr>
          <w:b/>
        </w:rPr>
        <w:t>Notes:</w:t>
      </w:r>
      <w:r>
        <w:t xml:space="preserve"> Nom. illeg. (This is the Type variety).</w:t>
      </w:r>
    </w:p>
    <w:p w:rsidR="00F52DD3" w:rsidRDefault="00F52DD3">
      <w:r>
        <w:rPr>
          <w:b/>
        </w:rPr>
        <w:t>Based On:</w:t>
      </w:r>
      <w:r>
        <w:rPr>
          <w:i/>
        </w:rPr>
        <w:t xml:space="preserve"> Mimosa decurrens</w:t>
      </w:r>
      <w:r>
        <w:t xml:space="preserve"> J.C.Wendl.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decurrens</w:t>
      </w:r>
      <w:proofErr w:type="spellStart"/>
      <w:r w:rsidRPr="007C1DDC">
        <w:rPr>
          <w:b/>
        </w:rPr>
        <w:t xml:space="preserve"> var.</w:t>
      </w:r>
      <w:proofErr w:type="spellEnd"/>
      <w:proofErr w:type="spellStart"/>
      <w:r w:rsidRPr="007C1DDC">
        <w:rPr>
          <w:b/>
          <w:i/>
        </w:rPr>
        <w:t xml:space="preserve"> normalis</w:t>
      </w:r>
      <w:proofErr w:type="spellEnd"/>
      <w:r>
        <w:t xml:space="preserve"> (Benth.) Maiden</w:t>
      </w:r>
      <w:r w:rsidR="00780DEE" w:rsidRPr="00780DEE">
        <w:rPr>
          <w:i/>
        </w:rPr>
        <w:t xml:space="preserve"> Wattles &amp; wattle-barks, ed. 2</w:t>
      </w:r>
      <w:proofErr w:type="spellStart"/>
      <w:r w:rsidR="00780DEE">
        <w:t xml:space="preserve"> :70</w:t>
      </w:r>
      <w:proofErr w:type="spellEnd"/>
      <w:r w:rsidR="00780DEE">
        <w:t xml:space="preserve"> (1891)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(superfluous)   Source. WorldWideWattle</w:t>
      </w:r>
    </w:p>
    <w:p w:rsidR="00815E7D" w:rsidRPr="009A6983" w:rsidRDefault="00815E7D" w:rsidP="00151EE2">
      <w:r w:rsidRPr="00815E7D">
        <w:rPr>
          <w:b/>
        </w:rPr>
        <w:t>Accepted Name:</w:t>
      </w:r>
      <w:proofErr w:type="spellStart"/>
      <w:r w:rsidRPr="00815E7D">
        <w:rPr>
          <w:i/>
        </w:rPr>
        <w:t xml:space="preserve"> Acacia decurrens</w:t>
      </w:r>
      <w:proofErr w:type="spellEnd"/>
      <w:proofErr w:type="spellStart"/>
      <w:r>
        <w:t xml:space="preserve"> </w:t>
      </w:r>
      <w:proofErr w:type="spellEnd"/>
      <w:proofErr w:type="spellStart"/>
      <w:r w:rsidRPr="00815E7D">
        <w:rPr>
          <w:i/>
        </w:rPr>
        <w:t xml:space="preserve"> </w:t>
      </w:r>
      <w:proofErr w:type="spellEnd"/>
      <w:r>
        <w:t xml:space="preserve"> Willd.</w:t>
      </w:r>
    </w:p>
    <w:p w:rsidR="003A515D" w:rsidRPr="009A6983" w:rsidRDefault="003A515D" w:rsidP="009A6983">
      <w:r w:rsidRPr="003A515D">
        <w:rPr>
          <w:b/>
        </w:rPr>
        <w:t>Notes:</w:t>
      </w:r>
      <w:r>
        <w:t xml:space="preserve"> Nom. illeg. (This is the Type variety).</w:t>
      </w:r>
    </w:p>
    <w:p w:rsidR="00F52DD3" w:rsidRDefault="00F52DD3">
      <w:r>
        <w:rPr>
          <w:b/>
        </w:rPr>
        <w:t>Based On:</w:t>
      </w:r>
      <w:r>
        <w:rPr>
          <w:i/>
        </w:rPr>
        <w:t xml:space="preserve"> Acacia decurrens</w:t>
      </w:r>
      <w:r>
        <w:t xml:space="preserve"> f.</w:t>
      </w:r>
      <w:r w:rsidRPr="00815E7D">
        <w:rPr>
          <w:i/>
        </w:rPr>
        <w:t xml:space="preserve"> normalis</w:t>
      </w:r>
      <w:r>
        <w:t xml:space="preserve"> Benth.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decurrens</w:t>
      </w:r>
      <w:proofErr w:type="spellStart"/>
      <w:r w:rsidRPr="007C1DDC">
        <w:rPr>
          <w:b/>
        </w:rPr>
        <w:t xml:space="preserve"> var.</w:t>
      </w:r>
      <w:proofErr w:type="spellEnd"/>
      <w:proofErr w:type="spellStart"/>
      <w:r w:rsidRPr="007C1DDC">
        <w:rPr>
          <w:b/>
          <w:i/>
        </w:rPr>
        <w:t xml:space="preserve"> normalis</w:t>
      </w:r>
      <w:proofErr w:type="spellEnd"/>
      <w:r>
        <w:t xml:space="preserve"> (Benth.) E.Miège</w:t>
      </w:r>
      <w:r w:rsidR="00780DEE" w:rsidRPr="00780DEE">
        <w:rPr>
          <w:i/>
        </w:rPr>
        <w:t xml:space="preserve"> Rev. Int. Bot. Appl. Agric. Colon.</w:t>
      </w:r>
      <w:proofErr w:type="spellStart"/>
      <w:r w:rsidR="00780DEE">
        <w:t xml:space="preserve"> 75:738</w:t>
      </w:r>
      <w:proofErr w:type="spellEnd"/>
      <w:r w:rsidR="00780DEE">
        <w:t xml:space="preserve"> (1927)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Isonym   Source. WorldWideWattle</w:t>
      </w:r>
    </w:p>
    <w:p w:rsidR="00815E7D" w:rsidRPr="009A6983" w:rsidRDefault="00815E7D" w:rsidP="00151EE2">
      <w:r w:rsidRPr="00815E7D">
        <w:rPr>
          <w:b/>
        </w:rPr>
        <w:t>Accepted Name:</w:t>
      </w:r>
      <w:proofErr w:type="spellStart"/>
      <w:r w:rsidRPr="00815E7D">
        <w:rPr>
          <w:i/>
        </w:rPr>
        <w:t xml:space="preserve"> Acacia decurrens</w:t>
      </w:r>
      <w:proofErr w:type="spellEnd"/>
      <w:proofErr w:type="spellStart"/>
      <w:r>
        <w:t xml:space="preserve"> </w:t>
      </w:r>
      <w:proofErr w:type="spellEnd"/>
      <w:proofErr w:type="spellStart"/>
      <w:r w:rsidRPr="00815E7D">
        <w:rPr>
          <w:i/>
        </w:rPr>
        <w:t xml:space="preserve"> </w:t>
      </w:r>
      <w:proofErr w:type="spellEnd"/>
      <w:r>
        <w:t xml:space="preserve"> Willd.</w:t>
      </w:r>
    </w:p>
    <w:p w:rsidR="003A515D" w:rsidRPr="009A6983" w:rsidRDefault="003A515D" w:rsidP="009A6983">
      <w:r w:rsidRPr="003A515D">
        <w:rPr>
          <w:b/>
        </w:rPr>
        <w:t>Notes:</w:t>
      </w:r>
      <w:r>
        <w:t xml:space="preserve"> Nom. illeg. (This is the Type variety).</w:t>
      </w:r>
    </w:p>
    <w:p w:rsidR="00F52DD3" w:rsidRDefault="00F52DD3">
      <w:r>
        <w:rPr>
          <w:b/>
        </w:rPr>
        <w:t>Based On:</w:t>
      </w:r>
      <w:r>
        <w:rPr>
          <w:i/>
        </w:rPr>
        <w:t xml:space="preserve"> Acacia decurrens</w:t>
      </w:r>
      <w:r>
        <w:t xml:space="preserve"> f.</w:t>
      </w:r>
      <w:r w:rsidRPr="00815E7D">
        <w:rPr>
          <w:i/>
        </w:rPr>
        <w:t xml:space="preserve"> normalis</w:t>
      </w:r>
      <w:r>
        <w:t xml:space="preserve"> Benth.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normalis</w:t>
      </w:r>
      <w:r>
        <w:t xml:space="preserve"> E.Miège</w:t>
      </w:r>
      <w:r w:rsidR="00780DEE" w:rsidRPr="00780DEE">
        <w:rPr>
          <w:i/>
        </w:rPr>
        <w:t xml:space="preserve"> Rev. Int. Bot. Appl. Agric. Colon.</w:t>
      </w:r>
      <w:proofErr w:type="spellStart"/>
      <w:r w:rsidR="00780DEE">
        <w:t xml:space="preserve"> 75:737</w:t>
      </w:r>
      <w:proofErr w:type="spellEnd"/>
      <w:r w:rsidR="00780DEE">
        <w:t xml:space="preserve"> (1927)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Source. WorldWideWattle</w:t>
      </w:r>
    </w:p>
    <w:p w:rsidR="00815E7D" w:rsidRPr="009A6983" w:rsidRDefault="00815E7D" w:rsidP="00151EE2">
      <w:r w:rsidRPr="00815E7D">
        <w:rPr>
          <w:b/>
        </w:rPr>
        <w:t>Accepted Name:</w:t>
      </w:r>
      <w:proofErr w:type="spellStart"/>
      <w:r w:rsidRPr="00815E7D">
        <w:rPr>
          <w:i/>
        </w:rPr>
        <w:t xml:space="preserve"> Acacia decurrens</w:t>
      </w:r>
      <w:proofErr w:type="spellEnd"/>
      <w:r>
        <w:t xml:space="preserve"> Willd.</w:t>
      </w:r>
    </w:p>
    <w:p w:rsidR="003A515D" w:rsidRPr="009A6983" w:rsidRDefault="003A515D" w:rsidP="009A6983">
      <w:r w:rsidRPr="003A515D">
        <w:rPr>
          <w:b/>
        </w:rPr>
        <w:t>Notes:</w:t>
      </w:r>
      <w:r>
        <w:t xml:space="preserve"> This name appeared in Miège's paper 'Caractères distinctifs des Acacia mollissima et normalis', Rev. Int. Bot. Appl. Agric. Colon. 75: 735 (1927). In the title the taxon appeared to be accorded specific rank, but the body of the paper makes it clear that Miège was discussing two varieties of Acacia decurrens, for which he used the names var. mollissima Benth. and var. normalis, Bentham's Type variety.</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