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newmanii</w:t>
      </w:r>
      <w:r w:rsidR="00AD1615">
        <w:t xml:space="preserve"> ms</w:t>
      </w:r>
      <w:r>
        <w:t xml:space="preserve"> Tindale &amp; D.A.Keith</w:t>
      </w:r>
      <w:r w:rsidR="00780DEE" w:rsidRPr="00780DEE">
        <w:rPr>
          <w:i/>
        </w:rPr>
        <w:t xml:space="preserve"> *REF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Kununurra (Lullfitz 6195)</w:t>
      </w:r>
      <w:proofErr w:type="spellEnd"/>
      <w:r>
        <w:t xml:space="preserve"> PN</w:t>
      </w:r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