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pulchella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fagonioides</w:t>
      </w:r>
      <w:proofErr w:type="spellEnd"/>
      <w:r>
        <w:t xml:space="preserve"> (Benth.) J.F.Macbr.</w:t>
      </w:r>
      <w:r w:rsidR="00780DEE" w:rsidRPr="00780DEE">
        <w:rPr>
          <w:i/>
        </w:rPr>
        <w:t xml:space="preserve"> Contr. Gray Herb.</w:t>
      </w:r>
      <w:proofErr w:type="spellStart"/>
      <w:r w:rsidR="00780DEE">
        <w:t xml:space="preserve"> 59:8</w:t>
      </w:r>
      <w:proofErr w:type="spellEnd"/>
      <w:r w:rsidR="00780DEE">
        <w:t xml:space="preserve"> (1919)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420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fagonioides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fagonioides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