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sclerosperma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sclerosperma</w:t>
      </w:r>
      <w:proofErr w:type="spellEnd"/>
      <w:r>
        <w:t xml:space="preserve"> F.Muell.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8:274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sclerosperma subsp. glaucescens A.R.Chapm. &amp;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sclerosperma</w:t>
      </w:r>
      <w:r>
        <w:t xml:space="preserve"> F.Muell.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sclerospermum</w:t>
      </w:r>
      <w:r w:rsidR="00041308">
        <w:t xml:space="preserve"> subsp.</w:t>
      </w:r>
      <w:r w:rsidR="00041308" w:rsidRPr="00815E7D">
        <w:rPr>
          <w:i/>
        </w:rPr>
        <w:t xml:space="preserve"> sclerospermum</w:t>
      </w:r>
      <w:r>
        <w:t xml:space="preserve"> (F.Muell.)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sclerospermum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sclerospermum</w:t>
      </w:r>
      <w:proofErr w:type="spellEnd"/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sclerosperma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sclerosperma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sclerosperma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