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cundinamarcensis</w:t>
      </w:r>
      <w:r>
        <w:t xml:space="preserve"> R.P.Subhedar</w:t>
      </w:r>
      <w:r w:rsidR="00780DEE" w:rsidRPr="00780DEE">
        <w:rPr>
          <w:i/>
        </w:rPr>
        <w:t xml:space="preserve"> J. Bombay Nat. Hist. Soc.</w:t>
      </w:r>
      <w:proofErr w:type="spellStart"/>
      <w:r w:rsidR="00780DEE">
        <w:t xml:space="preserve"> 86(2):271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Poponax canescens</w:t>
      </w:r>
      <w:r>
        <w:t xml:space="preserve"> Britton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