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Acaciella rosei</w:t>
      </w:r>
      <w:r>
        <w:t xml:space="preserve"> (Standl.)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23:105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CENTRAL AMERICA [N]: Mexico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rosei</w:t>
      </w:r>
      <w:r>
        <w:t xml:space="preserve"> Standl.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rosei</w:t>
      </w:r>
      <w:r>
        <w:t xml:space="preserve"> Standl.</w:t>
      </w:r>
      <w:r>
        <w:t xml:space="preserve"> (1919)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Acaciella ortegae</w:t>
      </w:r>
      <w:r>
        <w:t xml:space="preserve"> Britton &amp; Rose</w:t>
      </w:r>
      <w:r>
        <w:t xml:space="preserve"> (1928)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mazatlana</w:t>
      </w:r>
      <w:r>
        <w:t xml:space="preserve"> M.E.Jones</w:t>
      </w:r>
      <w:r>
        <w:t xml:space="preserve"> (1929)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rosei</w:t>
      </w:r>
      <w:r>
        <w:t xml:space="preserve"> Standl.</w:t>
      </w:r>
      <w:r w:rsidR="00780DEE" w:rsidRPr="00780DEE">
        <w:rPr>
          <w:i/>
        </w:rPr>
        <w:t xml:space="preserve"> Contr. U.S. Natl. Herb.</w:t>
      </w:r>
      <w:proofErr w:type="spellStart"/>
      <w:r w:rsidR="00780DEE">
        <w:t xml:space="preserve"> 20:187</w:t>
      </w:r>
      <w:proofErr w:type="spellEnd"/>
      <w:r w:rsidR="00780DEE">
        <w:t xml:space="preserve"> (1919)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Rico Arce &amp;amp; Bachman (2006: 225)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rosei</w:t>
      </w:r>
      <w:proofErr w:type="spellEnd"/>
      <w:r>
        <w:t xml:space="preserve"> (Standl.)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Mexico. Sinaloa, Mazatlán vicinity, 30-III-1910, Rose, Standley &amp; Russell 13673 (US); isotype: NY!</w:t>
      </w:r>
      <w:proofErr w:type="spellEnd"/>
      <w:r w:rsidRPr="009A6983">
        <w:rPr>
          <w:b/>
        </w:rPr>
        <w:t xml:space="preserve"> Source:</w:t>
      </w:r>
      <w:r>
        <w:t xml:space="preserve"> Rico Arce &amp; Bachman (2006: 225)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Acaciella ortegae</w:t>
      </w:r>
      <w:r>
        <w:t xml:space="preserve">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23:106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Rico Arce &amp;amp; Bachman (2006: 225)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rosei</w:t>
      </w:r>
      <w:proofErr w:type="spellEnd"/>
      <w:r>
        <w:t xml:space="preserve"> (Standl.)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Mexico. Sinaloa, Mazatlán, J. González Ortega 6501 (US); isotypes: K, MEXU, NY</w:t>
      </w:r>
      <w:proofErr w:type="spellEnd"/>
      <w:r w:rsidRPr="009A6983">
        <w:rPr>
          <w:b/>
        </w:rPr>
        <w:t xml:space="preserve"> Source:</w:t>
      </w:r>
      <w:r>
        <w:t xml:space="preserve"> Rico Arce &amp; Bachman (2006: 225)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mazatlana</w:t>
      </w:r>
      <w:r>
        <w:t xml:space="preserve"> M.E.Jones</w:t>
      </w:r>
      <w:r w:rsidR="00780DEE" w:rsidRPr="00780DEE">
        <w:rPr>
          <w:i/>
        </w:rPr>
        <w:t xml:space="preserve"> Contr. W. Bot.</w:t>
      </w:r>
      <w:proofErr w:type="spellStart"/>
      <w:r w:rsidR="00780DEE">
        <w:t xml:space="preserve"> 15:141</w:t>
      </w:r>
      <w:proofErr w:type="spellEnd"/>
      <w:r w:rsidR="00780DEE">
        <w:t xml:space="preserve"> (1929)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Rico Arce &amp;amp; Bachman (2006: 225)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rosei</w:t>
      </w:r>
      <w:proofErr w:type="spellEnd"/>
      <w:r>
        <w:t xml:space="preserve"> (Standl.)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Mexico. Sinaloa; Mazatlán, M.E. Jones 22430 (POM); isotype: GH</w:t>
      </w:r>
      <w:proofErr w:type="spellEnd"/>
      <w:r w:rsidRPr="009A6983">
        <w:rPr>
          <w:b/>
        </w:rPr>
        <w:t xml:space="preserve"> Source:</w:t>
      </w:r>
      <w:r>
        <w:t xml:space="preserve"> Rico Arce &amp; Bachman (2006: 225)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