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atramentaria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astringens</w:t>
      </w:r>
      <w:r>
        <w:t xml:space="preserve"> Gillies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