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delicata</w:t>
      </w:r>
      <w:r>
        <w:t xml:space="preserve"> (Britton &amp; Rose) Bullock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1939(1):1</w:t>
      </w:r>
      <w:proofErr w:type="spellEnd"/>
      <w:r w:rsidR="00780DEE">
        <w:t xml:space="preserve"> (1939)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Bachman(2006: 195)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Acaciella delicata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