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osswaldii</w:t>
      </w:r>
      <w:r>
        <w:t xml:space="preserve">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dec. 6: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typographical error.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