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caesia</w:t>
      </w:r>
      <w:r>
        <w:t xml:space="preserve"> Russell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5264C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