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notabilis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notabilis</w:t>
      </w:r>
      <w:proofErr w:type="spellEnd"/>
      <w:r>
        <w:t xml:space="preserve"> F.Muell.</w:t>
      </w:r>
      <w:r w:rsidR="00780DEE" w:rsidRPr="00780DEE">
        <w:rPr>
          <w:i/>
        </w:rPr>
        <w:t xml:space="preserve"> Fl. S. Australia, 2nd ed.</w:t>
      </w:r>
      <w:proofErr w:type="spellStart"/>
      <w:r w:rsidR="00780DEE">
        <w:t xml:space="preserve"> 3:534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notabilis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notabilis var. validinervia (Maiden &amp; Blakely) J.M.Black.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