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longispicata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longispicata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1:176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longispicata subsp. velutina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