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latescens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latescens var. grandifolia F.Muell. 1859.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