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diptera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diptera</w:t>
      </w:r>
      <w:proofErr w:type="spellEnd"/>
      <w:r>
        <w:t xml:space="preserve"> Lindl.</w:t>
      </w:r>
      <w:r w:rsidR="00780DEE" w:rsidRPr="00780DEE">
        <w:rPr>
          <w:i/>
        </w:rPr>
        <w:t xml:space="preserve"> Bot. Mag.</w:t>
      </w:r>
      <w:proofErr w:type="spellStart"/>
      <w:r w:rsidR="00780DEE">
        <w:t xml:space="preserve"> 68:</w:t>
      </w:r>
      <w:proofErr w:type="spellEnd"/>
      <w:r w:rsidR="00780DEE">
        <w:t xml:space="preserve"> (before May 1842)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willdenowiana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H.L.Wendl.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diptera var. erioptera Graham, non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