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R.Br.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armata f. undulata Siebert &amp; Voss and 4 other varieties, 1896.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