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rivularis</w:t>
      </w:r>
      <w:r>
        <w:t xml:space="preserve"> J.M.Black</w:t>
      </w:r>
      <w:r w:rsidR="00780DEE" w:rsidRPr="00780DEE">
        <w:rPr>
          <w:i/>
        </w:rPr>
        <w:t xml:space="preserve"> The Plant List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rivalis</w:t>
      </w:r>
      <w:proofErr w:type="spellEnd"/>
      <w:r>
        <w:t xml:space="preserve"> J.M.Black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citation arises from an error in the World Checklist of Selected Plant Families (WCSP (in review)), accessed via The Plant List. This is a spelling error for Acacia rivalis J.M.Black.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