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likatunensis</w:t>
      </w:r>
      <w:r>
        <w:t xml:space="preserve"> Burch.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name is Acacia litakunensis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