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giraffae</w:t>
      </w:r>
      <w:r>
        <w:t xml:space="preserve"> (Willd.)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5:529</w:t>
      </w:r>
      <w:proofErr w:type="spellEnd"/>
      <w:r w:rsidR="00780DEE">
        <w:t xml:space="preserve"> (1817)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 x haematoxylon</w:t>
      </w:r>
      <w:proofErr w:type="spellEnd"/>
      <w:r>
        <w:t xml:space="preserve"> 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