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chlorantha</w:t>
      </w:r>
      <w:r>
        <w:t xml:space="preserve"> Zucc.</w:t>
      </w:r>
      <w:r w:rsidR="00780DEE" w:rsidRPr="00780DEE">
        <w:rPr>
          <w:i/>
        </w:rPr>
        <w:t xml:space="preserve"> Abh. Math.-Phys. Cl. Königl. Bayer. Akad. Wiss.</w:t>
      </w:r>
      <w:proofErr w:type="spellStart"/>
      <w:r w:rsidR="00780DEE">
        <w:t xml:space="preserve"> 2:347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