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lotterii</w:t>
      </w:r>
      <w:r>
        <w:t xml:space="preserve"> N.Hahn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119:51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"Type:—SOUTH AFRICA. Mpumalanga: Opsaal, 25°40'04.476"S, 31°02'48.588"E, elev. 716 m, 29 December 2007 (fl), N. Hahn 2267 (holotype PRE!; isotype PRU!, ZPB!)."</w:t>
      </w:r>
      <w:proofErr w:type="spellEnd"/>
    </w:p>
    <w:p w:rsidR="009A6983" w:rsidRPr="009A6983" w:rsidRDefault="009A6983">
      <w:r>
        <w:rPr>
          <w:b/>
        </w:rPr>
        <w:t>Distribution:</w:t>
      </w:r>
      <w:r>
        <w:t xml:space="preserve"> AFRICA [N]: South Africa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