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G. Bentham, Fl. Austral. 2: 418 (1864), pro parte, as to W. Baxter s.n. &amp; J. Drummond coll. 5, no. 17; C.F. Meissner in J.G.C. Lehmann, Pl. Preiss. 1: 20 (1844), pro parte, as to Konkeberup Hills [Mt Melville near Cape Riche], L. Preiss 889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