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rehmanniana</w:t>
      </w:r>
      <w:proofErr w:type="spellEnd"/>
      <w:r>
        <w:t xml:space="preserve"> (Schinz)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villosa</w:t>
      </w:r>
      <w:proofErr w:type="spellEnd"/>
      <w:r>
        <w:t xml:space="preserve"> (A.Chev.)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syn. A. sieberana var. villosa (Ross 1979: 135).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