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coronillaefolia</w:t>
      </w:r>
      <w:r>
        <w:t xml:space="preserve"> (Desf. ex Pers.)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Albizia gummifera (J.F.Gmel.) C.A.Sm., apparently in error.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coronillaefolia</w:t>
      </w:r>
      <w:r>
        <w:t xml:space="preserve"> Desf. ex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