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formicarum</w:t>
      </w:r>
      <w:r>
        <w:t xml:space="preserve"> sens. Burtt</w:t>
      </w:r>
      <w:r w:rsidR="00780DEE" w:rsidRPr="00780DEE">
        <w:rPr>
          <w:i/>
        </w:rPr>
        <w:t xml:space="preserve"> J. Ecol.</w:t>
      </w:r>
      <w:proofErr w:type="spellStart"/>
      <w:r w:rsidR="00780DEE">
        <w:t xml:space="preserve"> 30:96, 143, etc.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pseudofistula</w:t>
      </w:r>
      <w:proofErr w:type="spellEnd"/>
      <w:r>
        <w:t xml:space="preserve"> (Harms)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