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saltiana</w:t>
      </w:r>
      <w:r>
        <w:t xml:space="preserve"> Steud.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1:8</w:t>
      </w:r>
      <w:proofErr w:type="spellEnd"/>
      <w:r w:rsidR="00780DEE">
        <w:t xml:space="preserve"> (1840)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87)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lahai</w:t>
      </w:r>
      <w:proofErr w:type="spellEnd"/>
      <w:r>
        <w:t xml:space="preserve"> (Steud. &amp; Hochst. ex Benth.)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