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Albizia ogadensis</w:t>
      </w:r>
      <w:r>
        <w:t xml:space="preserve"> (Chiov.) Baker f. ex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ogadensis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ogadensis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