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sieberiana</w:t>
      </w:r>
      <w:r>
        <w:t xml:space="preserve"> (DC.)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Angola [N], Benin [N], Botswana [N], Burkina Faso [N], Chad [N], Democratic Republic of Congo [N], Egypt [Or], Ethiopia [N], Ghana [N], Guinea-Brissau [N], Ivory Coast [N], Malawi [N], Mali [N], Mozambique [N], Namibia [N], Niger [N], Nigeria [N], Rwanda [N], Senegal [N], South Africa [N], Sudan [N], Swaziland [N], Tanzania [N], Togo [N], Uganda [N], Zimbabwe [N]. INDIAN SUBCONTINENT [I]: Pakistan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3 infraspecific taxa (var.sieberiana, var.villosa, var.woodii)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sieberiana</w:t>
      </w:r>
      <w:r>
        <w:t xml:space="preserve"> DC.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sieberiana</w:t>
      </w:r>
      <w:r>
        <w:t xml:space="preserve"> DC.</w:t>
      </w:r>
      <w:r>
        <w:t xml:space="preserve"> (1825)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sieberiana</w:t>
      </w:r>
      <w:r w:rsidR="00041308">
        <w:t xml:space="preserve"> var.</w:t>
      </w:r>
      <w:r w:rsidR="00041308" w:rsidRPr="00815E7D">
        <w:rPr>
          <w:i/>
        </w:rPr>
        <w:t xml:space="preserve"> sieberiana</w:t>
      </w:r>
      <w:r>
        <w:t xml:space="preserve"> DC.</w:t>
      </w:r>
      <w:r>
        <w:t xml:space="preserve"> (1965)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sieberiana</w:t>
      </w:r>
      <w:r w:rsidR="00041308">
        <w:t xml:space="preserve"> f.</w:t>
      </w:r>
      <w:r w:rsidR="00041308" w:rsidRPr="00815E7D">
        <w:rPr>
          <w:i/>
        </w:rPr>
        <w:t xml:space="preserve"> eusieberana</w:t>
      </w:r>
      <w:r>
        <w:t xml:space="preserve"> Roberty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sieberana</w:t>
      </w:r>
      <w:r>
        <w:t xml:space="preserve"> DC.</w:t>
      </w:r>
      <w:r>
        <w:t xml:space="preserve"> (1979)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sing</w:t>
      </w:r>
      <w:r>
        <w:t xml:space="preserve"> Guill. &amp; Perr.</w:t>
      </w:r>
      <w:r>
        <w:t xml:space="preserve"> (1832)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sieberiana</w:t>
      </w:r>
      <w:r w:rsidR="00041308">
        <w:t xml:space="preserve"> var.</w:t>
      </w:r>
      <w:r w:rsidR="00041308" w:rsidRPr="00815E7D">
        <w:rPr>
          <w:i/>
        </w:rPr>
        <w:t xml:space="preserve"> sing</w:t>
      </w:r>
      <w:r>
        <w:t xml:space="preserve"> (Guill. &amp; Perr.) Roberty</w:t>
      </w:r>
      <w:r>
        <w:t xml:space="preserve"> (1948)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sieberiana</w:t>
      </w:r>
      <w:r w:rsidR="00041308">
        <w:t xml:space="preserve"> f.</w:t>
      </w:r>
      <w:r w:rsidR="00041308" w:rsidRPr="00815E7D">
        <w:rPr>
          <w:i/>
        </w:rPr>
        <w:t xml:space="preserve"> sing</w:t>
      </w:r>
      <w:r>
        <w:t xml:space="preserve"> DC.</w:t>
      </w:r>
      <w:r>
        <w:t xml:space="preserve"> (1948)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verugera</w:t>
      </w:r>
      <w:r>
        <w:t xml:space="preserve"> Schweinf.</w:t>
      </w:r>
      <w:r>
        <w:t xml:space="preserve"> (1867-8)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verugera</w:t>
      </w:r>
      <w:r w:rsidR="00041308">
        <w:t xml:space="preserve"> var.</w:t>
      </w:r>
      <w:r w:rsidR="00041308" w:rsidRPr="00815E7D">
        <w:rPr>
          <w:i/>
        </w:rPr>
        <w:t xml:space="preserve"> verugera</w:t>
      </w:r>
      <w:r>
        <w:t xml:space="preserve"> Schweinf.</w:t>
      </w:r>
      <w:r>
        <w:t xml:space="preserve"> (1889)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verugera</w:t>
      </w:r>
      <w:r w:rsidR="00041308">
        <w:t xml:space="preserve"> f.</w:t>
      </w:r>
      <w:r w:rsidR="00041308" w:rsidRPr="00815E7D">
        <w:rPr>
          <w:i/>
        </w:rPr>
        <w:t xml:space="preserve"> verugera</w:t>
      </w:r>
      <w:r>
        <w:t xml:space="preserve"> Schweinf.</w:t>
      </w:r>
      <w:r>
        <w:t xml:space="preserve"> (1911)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verugera</w:t>
      </w:r>
      <w:r>
        <w:t xml:space="preserve"> J.H.Ross</w:t>
      </w:r>
      <w:r>
        <w:t xml:space="preserve"> (1979)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purpurascens</w:t>
      </w:r>
      <w:r>
        <w:t xml:space="preserve"> Vatke</w:t>
      </w:r>
      <w:r>
        <w:t xml:space="preserve"> (1880)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verugera</w:t>
      </w:r>
      <w:r w:rsidR="00041308">
        <w:t xml:space="preserve"> var.</w:t>
      </w:r>
      <w:r w:rsidR="00041308" w:rsidRPr="00815E7D">
        <w:rPr>
          <w:i/>
        </w:rPr>
        <w:t xml:space="preserve"> africana</w:t>
      </w:r>
      <w:r>
        <w:t xml:space="preserve"> Deflers</w:t>
      </w:r>
      <w:r>
        <w:t xml:space="preserve"> (1889)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verrugera</w:t>
      </w:r>
      <w:r w:rsidR="00041308">
        <w:t xml:space="preserve"> var.</w:t>
      </w:r>
      <w:r w:rsidR="00041308" w:rsidRPr="00815E7D">
        <w:rPr>
          <w:i/>
        </w:rPr>
        <w:t xml:space="preserve"> africana</w:t>
      </w:r>
      <w:r>
        <w:t xml:space="preserve"> J.H.Ross</w:t>
      </w:r>
      <w:r>
        <w:t xml:space="preserve"> (1979)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blommaertii</w:t>
      </w:r>
      <w:r>
        <w:t xml:space="preserve"> De Wild.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verugera</w:t>
      </w:r>
      <w:r w:rsidR="00041308">
        <w:t xml:space="preserve"> var.</w:t>
      </w:r>
      <w:r w:rsidR="00041308" w:rsidRPr="00815E7D">
        <w:rPr>
          <w:i/>
        </w:rPr>
        <w:t xml:space="preserve"> subinermis</w:t>
      </w:r>
      <w:r>
        <w:t xml:space="preserve"> A.Chev.</w:t>
      </w:r>
      <w:r>
        <w:t xml:space="preserve"> (1927)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verrugera</w:t>
      </w:r>
      <w:r w:rsidR="00041308">
        <w:t xml:space="preserve"> var.</w:t>
      </w:r>
      <w:r w:rsidR="00041308" w:rsidRPr="00815E7D">
        <w:rPr>
          <w:i/>
        </w:rPr>
        <w:t xml:space="preserve"> subinermis</w:t>
      </w:r>
      <w:r>
        <w:t xml:space="preserve"> J.H.Ross</w:t>
      </w:r>
      <w:r>
        <w:t xml:space="preserve"> (1979)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nefasia</w:t>
      </w:r>
      <w:r>
        <w:t xml:space="preserve"> sens. Lebrun</w:t>
      </w:r>
      <w:r>
        <w:t xml:space="preserve"> (1947)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Vachellia sieberiana</w:t>
      </w:r>
      <w:r>
        <w:t xml:space="preserve"> (DC.) Ali</w:t>
      </w:r>
      <w:r>
        <w:t xml:space="preserve"> (2014)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sieberiana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2:463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Senegal, Sieber 43 (G); isotypes: K, MEL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sieberiana</w:t>
      </w:r>
      <w:proofErr w:type="spellEnd"/>
      <w:r>
        <w:t xml:space="preserve"> DC.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35:453</w:t>
      </w:r>
      <w:proofErr w:type="spellEnd"/>
      <w:r w:rsidR="00780DEE">
        <w:t xml:space="preserve"> (1965)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Ross (1979: 135)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sieberiana DC. subsp. sieberiana var. sieberiana.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sieberiana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eusieberana</w:t>
      </w:r>
      <w:proofErr w:type="spellEnd"/>
      <w:r>
        <w:t xml:space="preserve">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11:142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Ross (1979: 135)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sieberiana var. sing f. eusieberana Roberty.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sieberiana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sieberana</w:t>
      </w:r>
      <w:r>
        <w:t xml:space="preserve"> DC.</w:t>
      </w:r>
      <w:r w:rsidR="00780DEE" w:rsidRPr="00780DEE">
        <w:rPr>
          <w:i/>
        </w:rPr>
        <w:t xml:space="preserve"> in J.H.Ross, Mem. Bot. Surv. S. Africa</w:t>
      </w:r>
      <w:proofErr w:type="spellStart"/>
      <w:r w:rsidR="00780DEE">
        <w:t xml:space="preserve"> 44:134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name was originally published as Acacia seiberiana DC. which Ross "corrected" to sieberana. The name should retain the original spelling.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sing</w:t>
      </w:r>
      <w:r>
        <w:t xml:space="preserve"> Guill. &amp; Perr.</w:t>
      </w:r>
      <w:r w:rsidR="00780DEE" w:rsidRPr="00780DEE">
        <w:rPr>
          <w:i/>
        </w:rPr>
        <w:t xml:space="preserve"> Fl. Seneg. Tent.</w:t>
      </w:r>
      <w:proofErr w:type="spellStart"/>
      <w:r w:rsidR="00780DEE">
        <w:t xml:space="preserve"> 1:251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Senegal, Perrottet (P); Leprieur (P)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sing</w:t>
      </w:r>
      <w:proofErr w:type="spellEnd"/>
      <w:r>
        <w:t xml:space="preserve"> (Guill. &amp; Perr.)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11:142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sing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sing</w:t>
      </w:r>
      <w:proofErr w:type="spellEnd"/>
      <w:r>
        <w:t xml:space="preserve"> DC.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11:142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path name is: Acacia sieberiana var. sing f. sing. Autonym established by publication of Acacia sieberiana var. sing f. eusieberiana &amp; f. nefasia by Roberty in Candollea 11: 142 (1948).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35:340</w:t>
      </w:r>
      <w:proofErr w:type="spellEnd"/>
      <w:r w:rsidR="00780DEE">
        <w:t xml:space="preserve"> (1867-8)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Isosyntypes: Sudan, Kassala, by the River Gasch, Schweinfurth 1963 (BM, EA, K, P)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POWO treats this as a synonym of Vachellia sieberiana var. villosa (A.Chev.)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verugera</w:t>
      </w:r>
      <w:proofErr w:type="spellEnd"/>
      <w:r>
        <w:t xml:space="preserve"> Schweinf.</w:t>
      </w:r>
      <w:r w:rsidR="00780DEE" w:rsidRPr="00780DEE">
        <w:rPr>
          <w:i/>
        </w:rPr>
        <w:t xml:space="preserve"> Voy. Yemen</w:t>
      </w:r>
      <w:proofErr w:type="spellStart"/>
      <w:r w:rsidR="00780DEE">
        <w:t xml:space="preserve"> :136</w:t>
      </w:r>
      <w:proofErr w:type="spellEnd"/>
      <w:r w:rsidR="00780DEE">
        <w:t xml:space="preserve"> (1889)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verugera var. africana Deflers.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verugera</w:t>
      </w:r>
      <w:proofErr w:type="spellEnd"/>
      <w:r>
        <w:t xml:space="preserve"> Schweinf.</w:t>
      </w:r>
      <w:r w:rsidR="00780DEE" w:rsidRPr="00780DEE">
        <w:rPr>
          <w:i/>
        </w:rPr>
        <w:t xml:space="preserve"> Wiss. Ergebn. Deut. Zentr.-Afr. Exped. (1907-1908), Bot.</w:t>
      </w:r>
      <w:proofErr w:type="spellStart"/>
      <w:r w:rsidR="00780DEE">
        <w:t xml:space="preserve"> 2:235</w:t>
      </w:r>
      <w:proofErr w:type="spellEnd"/>
      <w:r w:rsidR="00780DEE">
        <w:t xml:space="preserve"> (1911)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verugera f. latisiliqua Harms.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r>
        <w:t xml:space="preserve"> J.H.Ross</w:t>
      </w:r>
      <w:r w:rsidR="00780DEE" w:rsidRPr="00780DEE">
        <w:rPr>
          <w:i/>
        </w:rPr>
        <w:t xml:space="preserve"> Mem. Bot. Surv. S. Africa</w:t>
      </w:r>
      <w:proofErr w:type="spellStart"/>
      <w:r w:rsidR="00780DEE">
        <w:t xml:space="preserve"> 44:134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correct spelling of this name is Acacia verugera; it was incorrectly given as Acacia verrugera by J.Ross. (1979: 134).</w:t>
      </w:r>
    </w:p>
    <w:p w:rsidR="009A6983" w:rsidRPr="009A6983" w:rsidRDefault="009A6983">
      <w:r>
        <w:rPr>
          <w:b/>
        </w:rPr>
        <w:t>Distribution:</w:t>
      </w:r>
      <w:r>
        <w:t xml:space="preserve"> AFRICA [Un]: Sudan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purpurascens</w:t>
      </w:r>
      <w:r>
        <w:t xml:space="preserve"> Vatke</w:t>
      </w:r>
      <w:r w:rsidR="00780DEE" w:rsidRPr="00780DEE">
        <w:rPr>
          <w:i/>
        </w:rPr>
        <w:t xml:space="preserve"> Oesterr. Bot. Z.</w:t>
      </w:r>
      <w:proofErr w:type="spellStart"/>
      <w:r w:rsidR="00780DEE">
        <w:t xml:space="preserve"> 30:277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Kenya, near Mombassa, Hildebrandt 1938 (BM, K)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africana</w:t>
      </w:r>
      <w:proofErr w:type="spellEnd"/>
      <w:r>
        <w:t xml:space="preserve"> Deflers</w:t>
      </w:r>
      <w:r w:rsidR="00780DEE" w:rsidRPr="00780DEE">
        <w:rPr>
          <w:i/>
        </w:rPr>
        <w:t xml:space="preserve"> Voy. Yemen</w:t>
      </w:r>
      <w:proofErr w:type="spellStart"/>
      <w:r w:rsidR="00780DEE">
        <w:t xml:space="preserve"> :136</w:t>
      </w:r>
      <w:proofErr w:type="spellEnd"/>
      <w:r w:rsidR="00780DEE">
        <w:t xml:space="preserve"> (1889)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is regarded as a probable synonym of Acacia sieberana var. sieberana in Ross (1979: 134).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verrugera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africana</w:t>
      </w:r>
      <w:proofErr w:type="spellEnd"/>
      <w:r>
        <w:t xml:space="preserve"> J.H.Ross</w:t>
      </w:r>
      <w:r w:rsidR="00780DEE" w:rsidRPr="00780DEE">
        <w:rPr>
          <w:i/>
        </w:rPr>
        <w:t xml:space="preserve"> Mem. Bot. Surv. S. Africa</w:t>
      </w:r>
      <w:proofErr w:type="spellStart"/>
      <w:r w:rsidR="00780DEE">
        <w:t xml:space="preserve"> 44:134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correct spelling of the species name is Acacia verugera. It is incorrectly given as Acacia verrugera Schweinf. by J.Ross. (1979: 134).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blommaertii</w:t>
      </w:r>
      <w:r>
        <w:t xml:space="preserve"> De Wild.</w:t>
      </w:r>
      <w:r w:rsidR="00780DEE" w:rsidRPr="00780DEE">
        <w:rPr>
          <w:i/>
        </w:rPr>
        <w:t xml:space="preserve"> Pl. Bequaert.</w:t>
      </w:r>
      <w:proofErr w:type="spellStart"/>
      <w:r w:rsidR="00780DEE">
        <w:t xml:space="preserve"> 3:58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Dungu, Blommaert 67 (BR)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verugera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subinermis</w:t>
      </w:r>
      <w:proofErr w:type="spellEnd"/>
      <w:r>
        <w:t xml:space="preserve"> A.Chev.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Central African Republic, Ndelle, Chevalier 7598 (P)</w:t>
      </w:r>
      <w:proofErr w:type="spellEnd"/>
      <w:r w:rsidRPr="009A6983">
        <w:rPr>
          <w:b/>
        </w:rPr>
        <w:t xml:space="preserve"> Source:</w:t>
      </w:r>
      <w:r>
        <w:t xml:space="preserve"> Ross (1979: 134)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verrugera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subinermis</w:t>
      </w:r>
      <w:proofErr w:type="spellEnd"/>
      <w:r>
        <w:t xml:space="preserve"> J.H.Ross</w:t>
      </w:r>
      <w:r w:rsidR="00780DEE" w:rsidRPr="00780DEE">
        <w:rPr>
          <w:i/>
        </w:rPr>
        <w:t xml:space="preserve"> Mem. Bot. Surv. S. Africa</w:t>
      </w:r>
      <w:proofErr w:type="spellStart"/>
      <w:r w:rsidR="00780DEE">
        <w:t xml:space="preserve"> 44:134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correct spelling of the species name is Acacia verugera. It is incorrectly given as Acacia verrugera Schweinf. by J.Ross. (1979: 134).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nefasia</w:t>
      </w:r>
      <w:r>
        <w:t xml:space="preserve"> sens. Lebrun</w:t>
      </w:r>
      <w:r w:rsidR="00780DEE" w:rsidRPr="00780DEE">
        <w:rPr>
          <w:i/>
        </w:rPr>
        <w:t xml:space="preserve"> Veg. Plaine Alluv. Sud Lac Edouard</w:t>
      </w:r>
      <w:proofErr w:type="spellStart"/>
      <w:r w:rsidR="00780DEE">
        <w:t xml:space="preserve"> :290</w:t>
      </w:r>
      <w:proofErr w:type="spellEnd"/>
      <w:r w:rsidR="00780DEE">
        <w:t xml:space="preserve"> (1947)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sieberiana</w:t>
      </w:r>
      <w:r>
        <w:t xml:space="preserve"> (DC.) Ali</w:t>
      </w:r>
      <w:r w:rsidR="00780DEE" w:rsidRPr="00780DEE">
        <w:rPr>
          <w:i/>
        </w:rPr>
        <w:t xml:space="preserve"> Pakistan J. Bot.</w:t>
      </w:r>
      <w:proofErr w:type="spellStart"/>
      <w:r w:rsidR="00780DEE">
        <w:t xml:space="preserve"> 46(1):3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(DC.)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sieberiana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