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senegal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kerensis</w:t>
      </w:r>
      <w:proofErr w:type="spellEnd"/>
      <w:r>
        <w:t xml:space="preserve"> (Schweinf.) Kyal. &amp;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172:510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AFRICA [N]: Ethiopia, Kenya, Somalia, Tanzania, Uganda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4 infraspecific taxa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senegal</w:t>
      </w:r>
      <w:r>
        <w:t xml:space="preserve"> var.</w:t>
      </w:r>
      <w:r w:rsidRPr="00815E7D">
        <w:rPr>
          <w:i/>
        </w:rPr>
        <w:t xml:space="preserve"> kerensis</w:t>
      </w:r>
      <w:r>
        <w:t xml:space="preserve"> Schweinf.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senegal</w:t>
      </w:r>
      <w:r w:rsidR="00041308">
        <w:t xml:space="preserve"> var.</w:t>
      </w:r>
      <w:r w:rsidR="00041308" w:rsidRPr="00815E7D">
        <w:rPr>
          <w:i/>
        </w:rPr>
        <w:t xml:space="preserve"> kerensis</w:t>
      </w:r>
      <w:r>
        <w:t xml:space="preserve"> Schweinf.</w:t>
      </w:r>
      <w:r>
        <w:t xml:space="preserve"> (1896)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senegal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kerensis</w:t>
      </w:r>
      <w:proofErr w:type="spellEnd"/>
      <w:r>
        <w:t xml:space="preserve"> Schweinf.</w:t>
      </w:r>
      <w:r w:rsidR="00780DEE" w:rsidRPr="00780DEE">
        <w:rPr>
          <w:i/>
        </w:rPr>
        <w:t xml:space="preserve"> Bull. Herb. Boissier</w:t>
      </w:r>
      <w:proofErr w:type="spellStart"/>
      <w:r w:rsidR="00780DEE">
        <w:t xml:space="preserve"> 4, app. 2:216</w:t>
      </w:r>
      <w:proofErr w:type="spellEnd"/>
      <w:r w:rsidR="00780DEE">
        <w:t xml:space="preserve"> (1896)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510)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senegal</w:t>
      </w:r>
      <w:proofErr w:type="spellEnd"/>
      <w:proofErr w:type="spellStart"/>
      <w:r>
        <w:t xml:space="preserve"> var.</w:t>
      </w:r>
      <w:proofErr w:type="spellEnd"/>
      <w:proofErr w:type="spellStart"/>
      <w:r w:rsidRPr="00815E7D">
        <w:rPr>
          <w:i/>
        </w:rPr>
        <w:t xml:space="preserve"> kerensis</w:t>
      </w:r>
      <w:proofErr w:type="spellEnd"/>
      <w:r>
        <w:t xml:space="preserve"> (Schweinf.)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Syntypes: Ethiopia, near Keren, Schweinfurth 745 (B†; K); Bogu valley, Schweinfurth 741 (B†); near Djuffa, Schweinfurth 998 (B†)</w:t>
      </w:r>
      <w:proofErr w:type="spellEnd"/>
      <w:r w:rsidRPr="009A6983">
        <w:rPr>
          <w:b/>
        </w:rPr>
        <w:t xml:space="preserve"> Source:</w:t>
      </w:r>
      <w:r>
        <w:t xml:space="preserve"> Ross (1979: 56)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