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arabica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cupressiformis</w:t>
      </w:r>
      <w:proofErr w:type="spellEnd"/>
      <w:r>
        <w:t xml:space="preserve"> J.L.Stewart</w:t>
      </w:r>
      <w:r w:rsidR="00780DEE" w:rsidRPr="00780DEE">
        <w:rPr>
          <w:i/>
        </w:rPr>
        <w:t xml:space="preserve"> Punjab Pl.</w:t>
      </w:r>
      <w:proofErr w:type="spellStart"/>
      <w:r w:rsidR="00780DEE">
        <w:t xml:space="preserve"> 51:</w:t>
      </w:r>
      <w:proofErr w:type="spellEnd"/>
      <w:r w:rsidR="00780DEE">
        <w:t xml:space="preserve"> (1869)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Ragupathy et al. (2014: 177); Ali (2014: 2)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nilotica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cupressiformis</w:t>
      </w:r>
      <w:proofErr w:type="spellEnd"/>
      <w:r>
        <w:t xml:space="preserve"> (J.L.Stewart) Ali</w:t>
      </w:r>
    </w:p>
    <w:p w:rsidR="009A3CAA" w:rsidRPr="009A6983" w:rsidRDefault="009A3CAA" w:rsidP="009A3CAA">
      <w:r>
        <w:rPr>
          <w:b/>
        </w:rPr>
        <w:t>Type Citation:</w:t>
      </w:r>
      <w:proofErr w:type="spellStart"/>
      <w:r>
        <w:t xml:space="preserve"> No type cited</w:t>
      </w:r>
      <w:proofErr w:type="spellEnd"/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Type: Punjab, upper part of the Jech Doab, between Goojrat and Jhelam, Multan, Edgeworth s.n</w:t>
      </w:r>
      <w:proofErr w:type="spellEnd"/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