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suma</w:t>
      </w:r>
      <w:r>
        <w:t xml:space="preserve">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2:563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nom. nov. of Roxburgh is based on Acacia polyacantha. A new name under Mimosa was needed because of M. polyachantha Willd. (1806) (=M. pigra L.).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polyacantha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