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nanopravissima</w:t>
      </w:r>
      <w:r>
        <w:t xml:space="preserve"> Molyneux &amp; Forrester</w:t>
      </w:r>
      <w:r w:rsidR="00780DEE" w:rsidRPr="00780DEE">
        <w:rPr>
          <w:i/>
        </w:rPr>
        <w:t xml:space="preserve"> Muelleria</w:t>
      </w:r>
      <w:proofErr w:type="spellStart"/>
      <w:r w:rsidR="00780DEE">
        <w:t xml:space="preserve"> 26(1):53-55</w:t>
      </w:r>
      <w:proofErr w:type="spellEnd"/>
      <w:r w:rsidR="00780DEE">
        <w:t xml:space="preserve"> (2008)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"Type: VICTORIA: near Benambra-Limestone Road, 27.viii.1993, W.M. Molyneux and S.G. Forrester s.n. (holo: MEL 2312470; iso: AD, BRI, NSW, PERTH)."</w:t>
      </w:r>
      <w:proofErr w:type="spellEnd"/>
    </w:p>
    <w:p w:rsidR="009A6983" w:rsidRPr="009A6983" w:rsidRDefault="009A6983">
      <w:r>
        <w:rPr>
          <w:b/>
        </w:rPr>
        <w:t>Distribution:</w:t>
      </w:r>
      <w:r>
        <w:t xml:space="preserve"> AUSTRALIA [N]: Victoria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sp. Splitters Creek 3 (N.A.Wakefield 2555)</w:t>
      </w:r>
      <w:r>
        <w:t xml:space="preserve"> PN</w:t>
      </w:r>
      <w:r>
        <w:t xml:space="preserve"> Molyneux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pravissima (dwarf variant)</w:t>
      </w:r>
      <w:r>
        <w:t xml:space="preserve"> ms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sp. Splitters Creek 3 (N.A.Wakefield 2555)</w:t>
      </w:r>
      <w:r w:rsidR="00AD1615">
        <w:t xml:space="preserve"> PN</w:t>
      </w:r>
      <w:r>
        <w:t xml:space="preserve"> Molyneux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nanopravissima</w:t>
      </w:r>
      <w:proofErr w:type="spellEnd"/>
      <w:r>
        <w:t xml:space="preserve"> </w:t>
      </w:r>
      <w:r>
        <w:t xml:space="preserve"> Molyneux &amp; Forrester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pravissima (dwarf variant)</w:t>
      </w:r>
      <w:r w:rsidR="00AD1615">
        <w:t xml:space="preserve"> ms</w:t>
      </w:r>
      <w:r>
        <w:t xml:space="preserve"> 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nanopravissima</w:t>
      </w:r>
      <w:proofErr w:type="spellEnd"/>
      <w:r>
        <w:t xml:space="preserve"> 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