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rehmanniana</w:t>
      </w:r>
      <w:r>
        <w:t xml:space="preserve"> Schinz</w:t>
      </w:r>
      <w:r w:rsidR="00780DEE" w:rsidRPr="00780DEE">
        <w:rPr>
          <w:i/>
        </w:rPr>
        <w:t xml:space="preserve"> Bull. Herb. Boissier</w:t>
      </w:r>
      <w:proofErr w:type="spellStart"/>
      <w:r w:rsidR="00780DEE">
        <w:t xml:space="preserve"> 6:525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rehmanniana</w:t>
      </w:r>
      <w:proofErr w:type="spellEnd"/>
      <w:r>
        <w:t xml:space="preserve"> (Schinz)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Transvaal, Streydpoort, Makapansberge, Rehmann 5517 (Z)</w:t>
      </w:r>
      <w:proofErr w:type="spellEnd"/>
      <w:r w:rsidRPr="009A6983">
        <w:rPr>
          <w:b/>
        </w:rPr>
        <w:t xml:space="preserve"> Source:</w:t>
      </w:r>
      <w:r>
        <w:t xml:space="preserve"> Ross (1979: 133)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