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runcatum</w:t>
      </w:r>
      <w:r>
        <w:t xml:space="preserve"> (Burm.f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diantum truncatum</w:t>
      </w:r>
      <w:r>
        <w:t xml:space="preserve"> Burm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