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pataczekii</w:t>
      </w:r>
      <w:r>
        <w:t xml:space="preserve"> (D.I.Morris)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pataczekii</w:t>
      </w:r>
      <w:proofErr w:type="spellEnd"/>
      <w:r>
        <w:t xml:space="preserve"> D.I.Morris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pataczekii</w:t>
      </w:r>
      <w:r>
        <w:t xml:space="preserve"> D.I.Morris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