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mimicum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mimica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angusta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mimica</w:t>
      </w:r>
      <w:r>
        <w:t xml:space="preserve"> var.</w:t>
      </w:r>
      <w:r w:rsidRPr="00815E7D">
        <w:rPr>
          <w:i/>
        </w:rPr>
        <w:t xml:space="preserve"> angusta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