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heteroneurum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petilum</w:t>
      </w:r>
      <w:proofErr w:type="spellEnd"/>
      <w:r>
        <w:t xml:space="preserve"> (R.S.Cowan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heteroneura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petila</w:t>
      </w:r>
      <w:proofErr w:type="spellEnd"/>
      <w:r>
        <w:t xml:space="preserve"> R.S.Cowan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heteroneura</w:t>
      </w:r>
      <w:r>
        <w:t xml:space="preserve"> var.</w:t>
      </w:r>
      <w:r w:rsidRPr="00815E7D">
        <w:rPr>
          <w:i/>
        </w:rPr>
        <w:t xml:space="preserve"> petila</w:t>
      </w:r>
      <w:r>
        <w:t xml:space="preserve"> R.S.Cowan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