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gordonii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gordonii</w:t>
      </w:r>
      <w:proofErr w:type="spellEnd"/>
      <w:r>
        <w:t xml:space="preserve"> (Tindale)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brunioides</w:t>
      </w:r>
      <w:r>
        <w:t xml:space="preserve"> subsp.</w:t>
      </w:r>
      <w:r w:rsidRPr="00815E7D">
        <w:rPr>
          <w:i/>
        </w:rPr>
        <w:t xml:space="preserve"> gordonii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