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deltoideum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amplum</w:t>
      </w:r>
      <w:proofErr w:type="spellEnd"/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 (3):460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deltoidea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ampla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deltoidea</w:t>
      </w:r>
      <w:r>
        <w:t xml:space="preserve"> subsp.</w:t>
      </w:r>
      <w:r w:rsidRPr="00815E7D">
        <w:rPr>
          <w:i/>
        </w:rPr>
        <w:t xml:space="preserve"> ampla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