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westiana</w:t>
      </w:r>
      <w:r>
        <w:t xml:space="preserve"> (DC.)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23:119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68); Seigler &amp;amp; Ebinger (2015a)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riparia</w:t>
      </w:r>
      <w:proofErr w:type="spellEnd"/>
      <w:r>
        <w:t xml:space="preserve"> (Kunth)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westiana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