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Manganaroa furcata</w:t>
      </w:r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26:228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Seigler et al. (2006: 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gilliesii</w:t>
      </w:r>
      <w:proofErr w:type="spellEnd"/>
      <w:r>
        <w:t xml:space="preserve"> (Steud.)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Author citation erroneously given as (Gillies ex Hook. &amp; Arn.) Speg. in Seigler et al. (2006: 52).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furcata</w:t>
      </w:r>
      <w:r>
        <w:t xml:space="preserve"> Gillies ex Hook. &amp; Arn.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