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Myrmecodendron donnelliana</w:t>
      </w:r>
      <w:r>
        <w:t xml:space="preserve"> (Saff.)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23:93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159)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globulifera</w:t>
      </w:r>
      <w:proofErr w:type="spellEnd"/>
      <w:r>
        <w:t xml:space="preserve"> (Saff.)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donnelliana</w:t>
      </w:r>
      <w:r>
        <w:t xml:space="preserve"> Saff.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