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coriaceum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sericophyllum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